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70E7" w14:textId="0179EACF" w:rsidR="0043206C" w:rsidRPr="00773966" w:rsidRDefault="0091225E">
      <w:pPr>
        <w:rPr>
          <w:rFonts w:ascii="Tw Cen MT" w:hAnsi="Tw Cen MT"/>
        </w:rPr>
      </w:pPr>
      <w:r w:rsidRPr="00773966">
        <w:rPr>
          <w:rFonts w:ascii="Tw Cen MT" w:hAnsi="Tw Cen MT"/>
          <w:b/>
          <w:bCs/>
        </w:rPr>
        <w:t>Week commencing:</w:t>
      </w:r>
      <w:r w:rsidR="00070197" w:rsidRPr="00773966">
        <w:rPr>
          <w:rFonts w:ascii="Tw Cen MT" w:hAnsi="Tw Cen MT"/>
        </w:rPr>
        <w:t xml:space="preserve"> 2</w:t>
      </w:r>
      <w:r w:rsidR="00723015">
        <w:rPr>
          <w:rFonts w:ascii="Tw Cen MT" w:hAnsi="Tw Cen MT"/>
        </w:rPr>
        <w:t>7</w:t>
      </w:r>
      <w:r w:rsidRPr="00773966">
        <w:rPr>
          <w:rFonts w:ascii="Tw Cen MT" w:hAnsi="Tw Cen MT"/>
          <w:vertAlign w:val="superscript"/>
        </w:rPr>
        <w:t>th</w:t>
      </w:r>
      <w:r w:rsidR="00070197" w:rsidRPr="00773966">
        <w:rPr>
          <w:rFonts w:ascii="Tw Cen MT" w:hAnsi="Tw Cen MT"/>
        </w:rPr>
        <w:t xml:space="preserve"> April</w:t>
      </w:r>
      <w:r w:rsidRPr="00773966">
        <w:rPr>
          <w:rFonts w:ascii="Tw Cen MT" w:hAnsi="Tw Cen MT"/>
        </w:rPr>
        <w:t xml:space="preserve"> 2020.</w:t>
      </w:r>
    </w:p>
    <w:p w14:paraId="7528DE91" w14:textId="3BEF4B00" w:rsidR="0091225E" w:rsidRPr="00773966" w:rsidRDefault="0091225E">
      <w:pPr>
        <w:rPr>
          <w:rFonts w:ascii="Tw Cen MT" w:hAnsi="Tw Cen MT"/>
        </w:rPr>
      </w:pPr>
    </w:p>
    <w:tbl>
      <w:tblPr>
        <w:tblStyle w:val="TableGrid"/>
        <w:tblW w:w="15026" w:type="dxa"/>
        <w:tblInd w:w="-572" w:type="dxa"/>
        <w:tblLayout w:type="fixed"/>
        <w:tblLook w:val="04A0" w:firstRow="1" w:lastRow="0" w:firstColumn="1" w:lastColumn="0" w:noHBand="0" w:noVBand="1"/>
      </w:tblPr>
      <w:tblGrid>
        <w:gridCol w:w="1605"/>
        <w:gridCol w:w="4713"/>
        <w:gridCol w:w="5306"/>
        <w:gridCol w:w="3402"/>
      </w:tblGrid>
      <w:tr w:rsidR="0091225E" w:rsidRPr="00773966" w14:paraId="4D9F6A1E" w14:textId="77777777" w:rsidTr="004852BA">
        <w:trPr>
          <w:trHeight w:val="395"/>
        </w:trPr>
        <w:tc>
          <w:tcPr>
            <w:tcW w:w="1605" w:type="dxa"/>
          </w:tcPr>
          <w:p w14:paraId="77F67295" w14:textId="77777777" w:rsidR="0091225E" w:rsidRPr="00773966" w:rsidRDefault="0091225E">
            <w:pPr>
              <w:rPr>
                <w:rFonts w:ascii="Tw Cen MT" w:hAnsi="Tw Cen MT"/>
                <w:b/>
                <w:bCs/>
              </w:rPr>
            </w:pPr>
          </w:p>
        </w:tc>
        <w:tc>
          <w:tcPr>
            <w:tcW w:w="4713" w:type="dxa"/>
          </w:tcPr>
          <w:p w14:paraId="4F84C7EF" w14:textId="31D33857" w:rsidR="002277F2" w:rsidRPr="00773966" w:rsidRDefault="0091225E" w:rsidP="002277F2">
            <w:pPr>
              <w:rPr>
                <w:rFonts w:ascii="Tw Cen MT" w:hAnsi="Tw Cen MT"/>
                <w:sz w:val="20"/>
                <w:szCs w:val="20"/>
              </w:rPr>
            </w:pPr>
            <w:r w:rsidRPr="00773966">
              <w:rPr>
                <w:rFonts w:ascii="Tw Cen MT" w:hAnsi="Tw Cen MT"/>
                <w:b/>
                <w:bCs/>
              </w:rPr>
              <w:t>Literacy</w:t>
            </w:r>
            <w:r w:rsidR="002277F2" w:rsidRPr="00773966">
              <w:rPr>
                <w:rFonts w:ascii="Tw Cen MT" w:hAnsi="Tw Cen MT"/>
                <w:b/>
                <w:bCs/>
              </w:rPr>
              <w:t xml:space="preserve"> - </w:t>
            </w:r>
            <w:r w:rsidR="002277F2" w:rsidRPr="00773966">
              <w:rPr>
                <w:rFonts w:ascii="Tw Cen MT" w:hAnsi="Tw Cen MT"/>
                <w:b/>
                <w:sz w:val="20"/>
                <w:szCs w:val="20"/>
              </w:rPr>
              <w:t>Read a story book for 15 minutes daily.</w:t>
            </w:r>
          </w:p>
          <w:p w14:paraId="4496AAC6" w14:textId="7FBEA31F" w:rsidR="0091225E" w:rsidRPr="00773966" w:rsidRDefault="0091225E">
            <w:pPr>
              <w:rPr>
                <w:rFonts w:ascii="Tw Cen MT" w:hAnsi="Tw Cen MT"/>
                <w:b/>
                <w:bCs/>
              </w:rPr>
            </w:pPr>
          </w:p>
        </w:tc>
        <w:tc>
          <w:tcPr>
            <w:tcW w:w="5306" w:type="dxa"/>
          </w:tcPr>
          <w:p w14:paraId="63225674" w14:textId="7A439F3B" w:rsidR="0091225E" w:rsidRPr="00773966" w:rsidRDefault="0091225E">
            <w:pPr>
              <w:rPr>
                <w:rFonts w:ascii="Tw Cen MT" w:hAnsi="Tw Cen MT"/>
                <w:b/>
                <w:bCs/>
                <w:sz w:val="20"/>
                <w:szCs w:val="20"/>
              </w:rPr>
            </w:pPr>
            <w:r w:rsidRPr="00773966">
              <w:rPr>
                <w:rFonts w:ascii="Tw Cen MT" w:hAnsi="Tw Cen MT"/>
                <w:b/>
                <w:bCs/>
              </w:rPr>
              <w:t>Numeracy</w:t>
            </w:r>
            <w:r w:rsidR="004852BA" w:rsidRPr="00773966">
              <w:rPr>
                <w:rFonts w:ascii="Tw Cen MT" w:hAnsi="Tw Cen MT"/>
                <w:b/>
                <w:bCs/>
              </w:rPr>
              <w:t xml:space="preserve"> – </w:t>
            </w:r>
            <w:r w:rsidR="004852BA" w:rsidRPr="00773966">
              <w:rPr>
                <w:rFonts w:ascii="Tw Cen MT" w:hAnsi="Tw Cen MT"/>
                <w:b/>
                <w:bCs/>
                <w:sz w:val="20"/>
                <w:szCs w:val="20"/>
              </w:rPr>
              <w:t xml:space="preserve">Play </w:t>
            </w:r>
            <w:proofErr w:type="spellStart"/>
            <w:r w:rsidR="004852BA" w:rsidRPr="00773966">
              <w:rPr>
                <w:rFonts w:ascii="Tw Cen MT" w:hAnsi="Tw Cen MT"/>
                <w:b/>
                <w:bCs/>
                <w:sz w:val="20"/>
                <w:szCs w:val="20"/>
              </w:rPr>
              <w:t>numbots</w:t>
            </w:r>
            <w:proofErr w:type="spellEnd"/>
            <w:r w:rsidR="004852BA" w:rsidRPr="00773966">
              <w:rPr>
                <w:rFonts w:ascii="Tw Cen MT" w:hAnsi="Tw Cen MT"/>
                <w:b/>
                <w:bCs/>
                <w:sz w:val="20"/>
                <w:szCs w:val="20"/>
              </w:rPr>
              <w:t xml:space="preserve"> for 10 minutes daily.</w:t>
            </w:r>
          </w:p>
        </w:tc>
        <w:tc>
          <w:tcPr>
            <w:tcW w:w="3402" w:type="dxa"/>
          </w:tcPr>
          <w:p w14:paraId="375B88E4" w14:textId="57F9BEAB" w:rsidR="0091225E" w:rsidRPr="00773966" w:rsidRDefault="0091225E">
            <w:pPr>
              <w:rPr>
                <w:rFonts w:ascii="Tw Cen MT" w:hAnsi="Tw Cen MT"/>
                <w:b/>
                <w:bCs/>
              </w:rPr>
            </w:pPr>
            <w:r w:rsidRPr="00773966">
              <w:rPr>
                <w:rFonts w:ascii="Tw Cen MT" w:hAnsi="Tw Cen MT"/>
                <w:b/>
                <w:bCs/>
              </w:rPr>
              <w:t>Other</w:t>
            </w:r>
          </w:p>
        </w:tc>
      </w:tr>
      <w:tr w:rsidR="0091225E" w:rsidRPr="00773966" w14:paraId="65ACAA62" w14:textId="77777777" w:rsidTr="004852BA">
        <w:tc>
          <w:tcPr>
            <w:tcW w:w="1605" w:type="dxa"/>
          </w:tcPr>
          <w:p w14:paraId="77B6F230" w14:textId="16A9ADEA" w:rsidR="0091225E" w:rsidRPr="00773966" w:rsidRDefault="0091225E" w:rsidP="0091225E">
            <w:pPr>
              <w:rPr>
                <w:rFonts w:ascii="Tw Cen MT" w:hAnsi="Tw Cen MT"/>
                <w:b/>
                <w:bCs/>
                <w:sz w:val="28"/>
                <w:szCs w:val="28"/>
              </w:rPr>
            </w:pPr>
            <w:r w:rsidRPr="00773966">
              <w:rPr>
                <w:rFonts w:ascii="Tw Cen MT" w:hAnsi="Tw Cen MT"/>
                <w:b/>
                <w:bCs/>
                <w:sz w:val="28"/>
                <w:szCs w:val="28"/>
              </w:rPr>
              <w:t>Monday</w:t>
            </w:r>
          </w:p>
        </w:tc>
        <w:tc>
          <w:tcPr>
            <w:tcW w:w="4713" w:type="dxa"/>
          </w:tcPr>
          <w:p w14:paraId="33C5B616" w14:textId="2CCBCE71" w:rsidR="0091225E" w:rsidRPr="00E87F84" w:rsidRDefault="00E760B7">
            <w:pPr>
              <w:rPr>
                <w:rFonts w:ascii="Tw Cen MT" w:hAnsi="Tw Cen MT"/>
                <w:sz w:val="20"/>
                <w:szCs w:val="20"/>
              </w:rPr>
            </w:pPr>
            <w:r w:rsidRPr="00E87F84">
              <w:rPr>
                <w:rFonts w:ascii="Tw Cen MT" w:hAnsi="Tw Cen MT"/>
                <w:b/>
                <w:bCs/>
                <w:sz w:val="20"/>
                <w:szCs w:val="20"/>
              </w:rPr>
              <w:t>Phonics</w:t>
            </w:r>
            <w:r w:rsidR="0091225E" w:rsidRPr="00E87F84">
              <w:rPr>
                <w:rFonts w:ascii="Tw Cen MT" w:hAnsi="Tw Cen MT"/>
                <w:b/>
                <w:bCs/>
                <w:sz w:val="20"/>
                <w:szCs w:val="20"/>
              </w:rPr>
              <w:t>:</w:t>
            </w:r>
            <w:r w:rsidRPr="00E87F84">
              <w:rPr>
                <w:rFonts w:ascii="Tw Cen MT" w:hAnsi="Tw Cen MT"/>
                <w:sz w:val="20"/>
                <w:szCs w:val="20"/>
              </w:rPr>
              <w:t xml:space="preserve"> Pr</w:t>
            </w:r>
            <w:r w:rsidR="004852BA" w:rsidRPr="00E87F84">
              <w:rPr>
                <w:rFonts w:ascii="Tw Cen MT" w:hAnsi="Tw Cen MT"/>
                <w:sz w:val="20"/>
                <w:szCs w:val="20"/>
              </w:rPr>
              <w:t>actise your phonics sounds</w:t>
            </w:r>
            <w:r w:rsidRPr="00E87F84">
              <w:rPr>
                <w:rFonts w:ascii="Tw Cen MT" w:hAnsi="Tw Cen MT"/>
                <w:sz w:val="20"/>
                <w:szCs w:val="20"/>
              </w:rPr>
              <w:t xml:space="preserve"> </w:t>
            </w:r>
            <w:hyperlink r:id="rId7" w:tgtFrame="_blank" w:history="1">
              <w:r w:rsidR="004852BA" w:rsidRPr="00E87F84">
                <w:rPr>
                  <w:rStyle w:val="Hyperlink"/>
                  <w:rFonts w:ascii="Tw Cen MT" w:hAnsi="Tw Cen MT"/>
                  <w:sz w:val="20"/>
                  <w:szCs w:val="20"/>
                </w:rPr>
                <w:t>here</w:t>
              </w:r>
            </w:hyperlink>
          </w:p>
          <w:p w14:paraId="3452235C" w14:textId="2D3325BA" w:rsidR="004E31A5" w:rsidRPr="00E87F84" w:rsidRDefault="00345FC9">
            <w:pPr>
              <w:rPr>
                <w:rFonts w:ascii="Tw Cen MT" w:hAnsi="Tw Cen MT"/>
                <w:sz w:val="20"/>
                <w:szCs w:val="20"/>
              </w:rPr>
            </w:pPr>
            <w:r w:rsidRPr="00E87F84">
              <w:rPr>
                <w:rFonts w:ascii="Tw Cen MT" w:hAnsi="Tw Cen MT"/>
                <w:sz w:val="20"/>
                <w:szCs w:val="20"/>
              </w:rPr>
              <w:t>Watch Geraldine Giraffe ‘</w:t>
            </w:r>
            <w:proofErr w:type="spellStart"/>
            <w:r w:rsidRPr="00E87F84">
              <w:rPr>
                <w:rFonts w:ascii="Tw Cen MT" w:hAnsi="Tw Cen MT"/>
                <w:sz w:val="20"/>
                <w:szCs w:val="20"/>
              </w:rPr>
              <w:t>ai</w:t>
            </w:r>
            <w:proofErr w:type="spellEnd"/>
            <w:r w:rsidR="004E31A5" w:rsidRPr="00E87F84">
              <w:rPr>
                <w:rFonts w:ascii="Tw Cen MT" w:hAnsi="Tw Cen MT"/>
                <w:sz w:val="20"/>
                <w:szCs w:val="20"/>
              </w:rPr>
              <w:t xml:space="preserve">’ </w:t>
            </w:r>
            <w:hyperlink r:id="rId8" w:history="1">
              <w:r w:rsidR="00FB3A01">
                <w:rPr>
                  <w:rStyle w:val="Hyperlink"/>
                  <w:rFonts w:ascii="Tw Cen MT" w:hAnsi="Tw Cen MT"/>
                  <w:sz w:val="20"/>
                  <w:szCs w:val="20"/>
                </w:rPr>
                <w:t>here</w:t>
              </w:r>
            </w:hyperlink>
          </w:p>
          <w:p w14:paraId="2727B96B" w14:textId="3EE9AEE8" w:rsidR="004E31A5" w:rsidRPr="00E87F84" w:rsidRDefault="00E760B7">
            <w:pPr>
              <w:rPr>
                <w:rFonts w:ascii="Tw Cen MT" w:hAnsi="Tw Cen MT"/>
                <w:sz w:val="20"/>
                <w:szCs w:val="20"/>
              </w:rPr>
            </w:pPr>
            <w:r w:rsidRPr="00E87F84">
              <w:rPr>
                <w:rFonts w:ascii="Tw Cen MT" w:hAnsi="Tw Cen MT"/>
                <w:sz w:val="20"/>
                <w:szCs w:val="20"/>
              </w:rPr>
              <w:t>Prac</w:t>
            </w:r>
            <w:r w:rsidR="00345FC9" w:rsidRPr="00E87F84">
              <w:rPr>
                <w:rFonts w:ascii="Tw Cen MT" w:hAnsi="Tw Cen MT"/>
                <w:sz w:val="20"/>
                <w:szCs w:val="20"/>
              </w:rPr>
              <w:t>tise writing words with the ‘</w:t>
            </w:r>
            <w:proofErr w:type="spellStart"/>
            <w:r w:rsidR="00345FC9" w:rsidRPr="00E87F84">
              <w:rPr>
                <w:rFonts w:ascii="Tw Cen MT" w:hAnsi="Tw Cen MT"/>
                <w:sz w:val="20"/>
                <w:szCs w:val="20"/>
              </w:rPr>
              <w:t>ai</w:t>
            </w:r>
            <w:proofErr w:type="spellEnd"/>
            <w:r w:rsidR="00E41C76" w:rsidRPr="00E87F84">
              <w:rPr>
                <w:rFonts w:ascii="Tw Cen MT" w:hAnsi="Tw Cen MT"/>
                <w:sz w:val="20"/>
                <w:szCs w:val="20"/>
              </w:rPr>
              <w:t xml:space="preserve">’ sound. Now write </w:t>
            </w:r>
            <w:r w:rsidRPr="00E87F84">
              <w:rPr>
                <w:rFonts w:ascii="Tw Cen MT" w:hAnsi="Tw Cen MT"/>
                <w:sz w:val="20"/>
                <w:szCs w:val="20"/>
              </w:rPr>
              <w:t>your own sentence</w:t>
            </w:r>
            <w:r w:rsidR="00E41C76" w:rsidRPr="00E87F84">
              <w:rPr>
                <w:rFonts w:ascii="Tw Cen MT" w:hAnsi="Tw Cen MT"/>
                <w:sz w:val="20"/>
                <w:szCs w:val="20"/>
              </w:rPr>
              <w:t xml:space="preserve"> including a word using the ‘</w:t>
            </w:r>
            <w:proofErr w:type="spellStart"/>
            <w:r w:rsidR="00E41C76" w:rsidRPr="00E87F84">
              <w:rPr>
                <w:rFonts w:ascii="Tw Cen MT" w:hAnsi="Tw Cen MT"/>
                <w:sz w:val="20"/>
                <w:szCs w:val="20"/>
              </w:rPr>
              <w:t>ai</w:t>
            </w:r>
            <w:proofErr w:type="spellEnd"/>
            <w:r w:rsidR="00E41C76" w:rsidRPr="00E87F84">
              <w:rPr>
                <w:rFonts w:ascii="Tw Cen MT" w:hAnsi="Tw Cen MT"/>
                <w:sz w:val="20"/>
                <w:szCs w:val="20"/>
              </w:rPr>
              <w:t>’ sound.</w:t>
            </w:r>
          </w:p>
          <w:p w14:paraId="40760DDA" w14:textId="03DAB5EB" w:rsidR="00070197" w:rsidRPr="00E87F84" w:rsidRDefault="00723015">
            <w:pPr>
              <w:rPr>
                <w:rFonts w:ascii="Tw Cen MT" w:hAnsi="Tw Cen MT"/>
                <w:sz w:val="20"/>
                <w:szCs w:val="20"/>
              </w:rPr>
            </w:pPr>
            <w:r w:rsidRPr="00E87F84">
              <w:rPr>
                <w:rFonts w:ascii="Tw Cen MT" w:hAnsi="Tw Cen MT"/>
                <w:b/>
                <w:sz w:val="20"/>
                <w:szCs w:val="20"/>
              </w:rPr>
              <w:t>Literacy</w:t>
            </w:r>
            <w:r w:rsidR="00070197" w:rsidRPr="00E87F84">
              <w:rPr>
                <w:rFonts w:ascii="Tw Cen MT" w:hAnsi="Tw Cen MT"/>
                <w:b/>
                <w:sz w:val="20"/>
                <w:szCs w:val="20"/>
              </w:rPr>
              <w:t>:</w:t>
            </w:r>
            <w:r w:rsidR="00E41C76" w:rsidRPr="00E87F84">
              <w:rPr>
                <w:rFonts w:ascii="Tw Cen MT" w:hAnsi="Tw Cen MT"/>
                <w:b/>
                <w:sz w:val="20"/>
                <w:szCs w:val="20"/>
              </w:rPr>
              <w:t xml:space="preserve"> </w:t>
            </w:r>
            <w:r w:rsidR="00E41C76" w:rsidRPr="00E87F84">
              <w:rPr>
                <w:rFonts w:ascii="Tw Cen MT" w:hAnsi="Tw Cen MT"/>
                <w:sz w:val="20"/>
                <w:szCs w:val="20"/>
              </w:rPr>
              <w:t xml:space="preserve">Read or </w:t>
            </w:r>
            <w:hyperlink r:id="rId9" w:history="1">
              <w:r w:rsidR="00FB3A01">
                <w:rPr>
                  <w:rStyle w:val="Hyperlink"/>
                  <w:rFonts w:ascii="Tw Cen MT" w:hAnsi="Tw Cen MT"/>
                  <w:sz w:val="20"/>
                  <w:szCs w:val="20"/>
                </w:rPr>
                <w:t>watch</w:t>
              </w:r>
            </w:hyperlink>
            <w:r w:rsidR="00FB3A01">
              <w:rPr>
                <w:rFonts w:ascii="Tw Cen MT" w:hAnsi="Tw Cen MT"/>
                <w:sz w:val="20"/>
                <w:szCs w:val="20"/>
              </w:rPr>
              <w:t xml:space="preserve"> the story of the </w:t>
            </w:r>
            <w:proofErr w:type="spellStart"/>
            <w:r w:rsidR="00FB3A01">
              <w:rPr>
                <w:rFonts w:ascii="Tw Cen MT" w:hAnsi="Tw Cen MT"/>
                <w:sz w:val="20"/>
                <w:szCs w:val="20"/>
              </w:rPr>
              <w:t>Gruffalo</w:t>
            </w:r>
            <w:proofErr w:type="spellEnd"/>
            <w:r w:rsidR="00FB3A01">
              <w:rPr>
                <w:rFonts w:ascii="Tw Cen MT" w:hAnsi="Tw Cen MT"/>
                <w:sz w:val="20"/>
                <w:szCs w:val="20"/>
              </w:rPr>
              <w:t xml:space="preserve">. </w:t>
            </w:r>
            <w:r w:rsidR="000D543F" w:rsidRPr="00E87F84">
              <w:rPr>
                <w:rFonts w:ascii="Tw Cen MT" w:hAnsi="Tw Cen MT"/>
                <w:sz w:val="20"/>
                <w:szCs w:val="20"/>
              </w:rPr>
              <w:t xml:space="preserve">Can you find the </w:t>
            </w:r>
            <w:proofErr w:type="spellStart"/>
            <w:r w:rsidR="000D543F" w:rsidRPr="00E87F84">
              <w:rPr>
                <w:rFonts w:ascii="Tw Cen MT" w:hAnsi="Tw Cen MT"/>
                <w:sz w:val="20"/>
                <w:szCs w:val="20"/>
              </w:rPr>
              <w:t>Gruffalo</w:t>
            </w:r>
            <w:proofErr w:type="spellEnd"/>
            <w:r w:rsidR="000D543F" w:rsidRPr="00E87F84">
              <w:rPr>
                <w:rFonts w:ascii="Tw Cen MT" w:hAnsi="Tw Cen MT"/>
                <w:sz w:val="20"/>
                <w:szCs w:val="20"/>
              </w:rPr>
              <w:t xml:space="preserve"> words in the </w:t>
            </w:r>
            <w:proofErr w:type="spellStart"/>
            <w:r w:rsidR="000D543F" w:rsidRPr="00E87F84">
              <w:rPr>
                <w:rFonts w:ascii="Tw Cen MT" w:hAnsi="Tw Cen MT"/>
                <w:sz w:val="20"/>
                <w:szCs w:val="20"/>
              </w:rPr>
              <w:t>wordsearch</w:t>
            </w:r>
            <w:proofErr w:type="spellEnd"/>
            <w:r w:rsidR="000D543F" w:rsidRPr="00E87F84">
              <w:rPr>
                <w:rFonts w:ascii="Tw Cen MT" w:hAnsi="Tw Cen MT"/>
                <w:sz w:val="20"/>
                <w:szCs w:val="20"/>
              </w:rPr>
              <w:t>?</w:t>
            </w:r>
          </w:p>
        </w:tc>
        <w:tc>
          <w:tcPr>
            <w:tcW w:w="5306" w:type="dxa"/>
          </w:tcPr>
          <w:p w14:paraId="5F033EE2" w14:textId="77777777" w:rsidR="00395B48" w:rsidRDefault="00E87F84" w:rsidP="00C4572F">
            <w:pPr>
              <w:rPr>
                <w:rFonts w:ascii="Tw Cen MT" w:hAnsi="Tw Cen MT"/>
                <w:sz w:val="20"/>
                <w:szCs w:val="20"/>
              </w:rPr>
            </w:pPr>
            <w:r>
              <w:rPr>
                <w:rFonts w:ascii="Tw Cen MT" w:hAnsi="Tw Cen MT"/>
                <w:sz w:val="20"/>
                <w:szCs w:val="20"/>
              </w:rPr>
              <w:t xml:space="preserve">Watch number blocks double trouble </w:t>
            </w:r>
            <w:hyperlink r:id="rId10" w:history="1">
              <w:r>
                <w:rPr>
                  <w:rStyle w:val="Hyperlink"/>
                  <w:rFonts w:ascii="Tw Cen MT" w:hAnsi="Tw Cen MT"/>
                  <w:sz w:val="20"/>
                  <w:szCs w:val="20"/>
                </w:rPr>
                <w:t>here</w:t>
              </w:r>
            </w:hyperlink>
          </w:p>
          <w:p w14:paraId="0BFE4C20" w14:textId="0B869BC3" w:rsidR="00E87F84" w:rsidRPr="00E87F84" w:rsidRDefault="00A33DC1" w:rsidP="000467E7">
            <w:pPr>
              <w:rPr>
                <w:rFonts w:ascii="Tw Cen MT" w:hAnsi="Tw Cen MT"/>
                <w:sz w:val="20"/>
                <w:szCs w:val="20"/>
              </w:rPr>
            </w:pPr>
            <w:r>
              <w:rPr>
                <w:rFonts w:ascii="Tw Cen MT" w:hAnsi="Tw Cen MT"/>
                <w:sz w:val="20"/>
                <w:szCs w:val="20"/>
              </w:rPr>
              <w:t>Complete the double gingerbread man worksheet.</w:t>
            </w:r>
          </w:p>
        </w:tc>
        <w:tc>
          <w:tcPr>
            <w:tcW w:w="3402" w:type="dxa"/>
          </w:tcPr>
          <w:p w14:paraId="5C11FC4C" w14:textId="615E189D" w:rsidR="0091225E" w:rsidRPr="00E87F84" w:rsidRDefault="0091225E">
            <w:pPr>
              <w:rPr>
                <w:rFonts w:ascii="Tw Cen MT" w:hAnsi="Tw Cen MT"/>
                <w:sz w:val="20"/>
                <w:szCs w:val="20"/>
              </w:rPr>
            </w:pPr>
            <w:r w:rsidRPr="00E87F84">
              <w:rPr>
                <w:rFonts w:ascii="Tw Cen MT" w:hAnsi="Tw Cen MT"/>
                <w:sz w:val="20"/>
                <w:szCs w:val="20"/>
              </w:rPr>
              <w:t>Joe Wicks PE</w:t>
            </w:r>
            <w:r w:rsidR="00A03072" w:rsidRPr="00E87F84">
              <w:rPr>
                <w:rFonts w:ascii="Tw Cen MT" w:hAnsi="Tw Cen MT"/>
                <w:sz w:val="20"/>
                <w:szCs w:val="20"/>
              </w:rPr>
              <w:t xml:space="preserve"> </w:t>
            </w:r>
            <w:hyperlink r:id="rId11" w:history="1">
              <w:r w:rsidR="001959FB" w:rsidRPr="00E87F84">
                <w:rPr>
                  <w:rStyle w:val="Hyperlink"/>
                  <w:rFonts w:ascii="Tw Cen MT" w:hAnsi="Tw Cen MT"/>
                  <w:sz w:val="20"/>
                  <w:szCs w:val="20"/>
                </w:rPr>
                <w:t>here</w:t>
              </w:r>
            </w:hyperlink>
            <w:r w:rsidR="001959FB" w:rsidRPr="00E87F84">
              <w:rPr>
                <w:rFonts w:ascii="Tw Cen MT" w:hAnsi="Tw Cen MT"/>
                <w:sz w:val="20"/>
                <w:szCs w:val="20"/>
              </w:rPr>
              <w:t xml:space="preserve"> </w:t>
            </w:r>
          </w:p>
          <w:p w14:paraId="71E327C8" w14:textId="77777777" w:rsidR="00A03072" w:rsidRPr="00E87F84" w:rsidRDefault="00A03072">
            <w:pPr>
              <w:rPr>
                <w:rFonts w:ascii="Tw Cen MT" w:hAnsi="Tw Cen MT"/>
                <w:sz w:val="20"/>
                <w:szCs w:val="20"/>
              </w:rPr>
            </w:pPr>
          </w:p>
          <w:p w14:paraId="35BB18A1" w14:textId="5C5BC90D" w:rsidR="00AD5A9B" w:rsidRPr="00E87F84" w:rsidRDefault="005E3BAF" w:rsidP="00135C16">
            <w:pPr>
              <w:rPr>
                <w:rFonts w:ascii="Tw Cen MT" w:hAnsi="Tw Cen MT"/>
                <w:sz w:val="20"/>
                <w:szCs w:val="20"/>
              </w:rPr>
            </w:pPr>
            <w:r w:rsidRPr="00E87F84">
              <w:rPr>
                <w:rFonts w:ascii="Tw Cen MT" w:hAnsi="Tw Cen MT"/>
                <w:sz w:val="20"/>
                <w:szCs w:val="20"/>
              </w:rPr>
              <w:t xml:space="preserve">Complete the first activity </w:t>
            </w:r>
            <w:hyperlink r:id="rId12" w:anchor="subjects" w:history="1">
              <w:r w:rsidR="00A71EA0" w:rsidRPr="00E87F84">
                <w:rPr>
                  <w:rStyle w:val="Hyperlink"/>
                  <w:rFonts w:ascii="Tw Cen MT" w:hAnsi="Tw Cen MT"/>
                  <w:sz w:val="20"/>
                  <w:szCs w:val="20"/>
                </w:rPr>
                <w:t>here</w:t>
              </w:r>
            </w:hyperlink>
          </w:p>
        </w:tc>
      </w:tr>
      <w:tr w:rsidR="0091225E" w:rsidRPr="00773966" w14:paraId="5FF308B0" w14:textId="77777777" w:rsidTr="004852BA">
        <w:trPr>
          <w:trHeight w:val="1242"/>
        </w:trPr>
        <w:tc>
          <w:tcPr>
            <w:tcW w:w="1605" w:type="dxa"/>
          </w:tcPr>
          <w:p w14:paraId="2C115FE6" w14:textId="71282BD3" w:rsidR="0091225E" w:rsidRPr="00773966" w:rsidRDefault="0091225E">
            <w:pPr>
              <w:rPr>
                <w:rFonts w:ascii="Tw Cen MT" w:hAnsi="Tw Cen MT"/>
                <w:b/>
                <w:bCs/>
                <w:sz w:val="28"/>
                <w:szCs w:val="28"/>
              </w:rPr>
            </w:pPr>
            <w:r w:rsidRPr="00773966">
              <w:rPr>
                <w:rFonts w:ascii="Tw Cen MT" w:hAnsi="Tw Cen MT"/>
                <w:b/>
                <w:bCs/>
                <w:sz w:val="28"/>
                <w:szCs w:val="28"/>
              </w:rPr>
              <w:t>Tuesday</w:t>
            </w:r>
          </w:p>
        </w:tc>
        <w:tc>
          <w:tcPr>
            <w:tcW w:w="4713" w:type="dxa"/>
          </w:tcPr>
          <w:p w14:paraId="0D130D89" w14:textId="77777777" w:rsidR="004852BA" w:rsidRPr="00E87F84" w:rsidRDefault="004852BA" w:rsidP="004852BA">
            <w:pPr>
              <w:rPr>
                <w:rFonts w:ascii="Tw Cen MT" w:hAnsi="Tw Cen MT"/>
                <w:sz w:val="20"/>
                <w:szCs w:val="20"/>
              </w:rPr>
            </w:pPr>
            <w:r w:rsidRPr="00E87F84">
              <w:rPr>
                <w:rFonts w:ascii="Tw Cen MT" w:hAnsi="Tw Cen MT"/>
                <w:b/>
                <w:bCs/>
                <w:sz w:val="20"/>
                <w:szCs w:val="20"/>
              </w:rPr>
              <w:t>Phonics:</w:t>
            </w:r>
            <w:r w:rsidRPr="00E87F84">
              <w:rPr>
                <w:rFonts w:ascii="Tw Cen MT" w:hAnsi="Tw Cen MT"/>
                <w:sz w:val="20"/>
                <w:szCs w:val="20"/>
              </w:rPr>
              <w:t xml:space="preserve"> Practise your phonics sounds </w:t>
            </w:r>
            <w:hyperlink r:id="rId13" w:tgtFrame="_blank" w:history="1">
              <w:r w:rsidRPr="00E87F84">
                <w:rPr>
                  <w:rStyle w:val="Hyperlink"/>
                  <w:rFonts w:ascii="Tw Cen MT" w:hAnsi="Tw Cen MT"/>
                  <w:sz w:val="20"/>
                  <w:szCs w:val="20"/>
                </w:rPr>
                <w:t>here</w:t>
              </w:r>
            </w:hyperlink>
          </w:p>
          <w:p w14:paraId="3CC9DB2A" w14:textId="5C2FAC5E" w:rsidR="002277F2" w:rsidRPr="00E87F84" w:rsidRDefault="00345FC9" w:rsidP="002277F2">
            <w:pPr>
              <w:rPr>
                <w:rFonts w:ascii="Tw Cen MT" w:hAnsi="Tw Cen MT"/>
                <w:sz w:val="20"/>
                <w:szCs w:val="20"/>
              </w:rPr>
            </w:pPr>
            <w:r w:rsidRPr="00E87F84">
              <w:rPr>
                <w:rFonts w:ascii="Tw Cen MT" w:hAnsi="Tw Cen MT"/>
                <w:sz w:val="20"/>
                <w:szCs w:val="20"/>
              </w:rPr>
              <w:t>Watch Geraldine Giraffe ‘</w:t>
            </w:r>
            <w:proofErr w:type="spellStart"/>
            <w:r w:rsidRPr="00E87F84">
              <w:rPr>
                <w:rFonts w:ascii="Tw Cen MT" w:hAnsi="Tw Cen MT"/>
                <w:sz w:val="20"/>
                <w:szCs w:val="20"/>
              </w:rPr>
              <w:t>ee</w:t>
            </w:r>
            <w:proofErr w:type="spellEnd"/>
            <w:r w:rsidR="002277F2" w:rsidRPr="00E87F84">
              <w:rPr>
                <w:rFonts w:ascii="Tw Cen MT" w:hAnsi="Tw Cen MT"/>
                <w:sz w:val="20"/>
                <w:szCs w:val="20"/>
              </w:rPr>
              <w:t xml:space="preserve">’ </w:t>
            </w:r>
            <w:hyperlink r:id="rId14" w:history="1">
              <w:r w:rsidR="00FB3A01">
                <w:rPr>
                  <w:rStyle w:val="Hyperlink"/>
                  <w:rFonts w:ascii="Tw Cen MT" w:hAnsi="Tw Cen MT"/>
                  <w:sz w:val="20"/>
                  <w:szCs w:val="20"/>
                </w:rPr>
                <w:t>here</w:t>
              </w:r>
            </w:hyperlink>
          </w:p>
          <w:p w14:paraId="385E14C4" w14:textId="506735FD" w:rsidR="00603FC4" w:rsidRPr="00E87F84" w:rsidRDefault="002277F2" w:rsidP="004852BA">
            <w:pPr>
              <w:rPr>
                <w:rFonts w:ascii="Tw Cen MT" w:hAnsi="Tw Cen MT"/>
                <w:sz w:val="20"/>
                <w:szCs w:val="20"/>
              </w:rPr>
            </w:pPr>
            <w:r w:rsidRPr="00E87F84">
              <w:rPr>
                <w:rFonts w:ascii="Tw Cen MT" w:hAnsi="Tw Cen MT"/>
                <w:sz w:val="20"/>
                <w:szCs w:val="20"/>
              </w:rPr>
              <w:t>Practise writing words with t</w:t>
            </w:r>
            <w:r w:rsidR="00E41C76" w:rsidRPr="00E87F84">
              <w:rPr>
                <w:rFonts w:ascii="Tw Cen MT" w:hAnsi="Tw Cen MT"/>
                <w:sz w:val="20"/>
                <w:szCs w:val="20"/>
              </w:rPr>
              <w:t>he ‘</w:t>
            </w:r>
            <w:proofErr w:type="spellStart"/>
            <w:r w:rsidR="00E41C76" w:rsidRPr="00E87F84">
              <w:rPr>
                <w:rFonts w:ascii="Tw Cen MT" w:hAnsi="Tw Cen MT"/>
                <w:sz w:val="20"/>
                <w:szCs w:val="20"/>
              </w:rPr>
              <w:t>ee</w:t>
            </w:r>
            <w:proofErr w:type="spellEnd"/>
            <w:r w:rsidR="00E41C76" w:rsidRPr="00E87F84">
              <w:rPr>
                <w:rFonts w:ascii="Tw Cen MT" w:hAnsi="Tw Cen MT"/>
                <w:sz w:val="20"/>
                <w:szCs w:val="20"/>
              </w:rPr>
              <w:t xml:space="preserve">’ sound. Now write </w:t>
            </w:r>
            <w:r w:rsidRPr="00E87F84">
              <w:rPr>
                <w:rFonts w:ascii="Tw Cen MT" w:hAnsi="Tw Cen MT"/>
                <w:sz w:val="20"/>
                <w:szCs w:val="20"/>
              </w:rPr>
              <w:t>your own sentence includi</w:t>
            </w:r>
            <w:r w:rsidR="00E41C76" w:rsidRPr="00E87F84">
              <w:rPr>
                <w:rFonts w:ascii="Tw Cen MT" w:hAnsi="Tw Cen MT"/>
                <w:sz w:val="20"/>
                <w:szCs w:val="20"/>
              </w:rPr>
              <w:t>ng a word using the ‘</w:t>
            </w:r>
            <w:proofErr w:type="spellStart"/>
            <w:r w:rsidR="00E41C76" w:rsidRPr="00E87F84">
              <w:rPr>
                <w:rFonts w:ascii="Tw Cen MT" w:hAnsi="Tw Cen MT"/>
                <w:sz w:val="20"/>
                <w:szCs w:val="20"/>
              </w:rPr>
              <w:t>ee</w:t>
            </w:r>
            <w:proofErr w:type="spellEnd"/>
            <w:r w:rsidR="00E41C76" w:rsidRPr="00E87F84">
              <w:rPr>
                <w:rFonts w:ascii="Tw Cen MT" w:hAnsi="Tw Cen MT"/>
                <w:sz w:val="20"/>
                <w:szCs w:val="20"/>
              </w:rPr>
              <w:t>’ sound.</w:t>
            </w:r>
          </w:p>
          <w:p w14:paraId="3198BC6B" w14:textId="2B515B51" w:rsidR="0091225E" w:rsidRPr="00E87F84" w:rsidRDefault="00345FC9" w:rsidP="004852BA">
            <w:pPr>
              <w:rPr>
                <w:rFonts w:ascii="Tw Cen MT" w:hAnsi="Tw Cen MT"/>
                <w:sz w:val="20"/>
                <w:szCs w:val="20"/>
              </w:rPr>
            </w:pPr>
            <w:r w:rsidRPr="00E87F84">
              <w:rPr>
                <w:rFonts w:ascii="Tw Cen MT" w:hAnsi="Tw Cen MT"/>
                <w:b/>
                <w:sz w:val="20"/>
                <w:szCs w:val="20"/>
              </w:rPr>
              <w:t>Literacy</w:t>
            </w:r>
            <w:r w:rsidR="002277F2" w:rsidRPr="00E87F84">
              <w:rPr>
                <w:rFonts w:ascii="Tw Cen MT" w:hAnsi="Tw Cen MT"/>
                <w:b/>
                <w:sz w:val="20"/>
                <w:szCs w:val="20"/>
              </w:rPr>
              <w:t>:</w:t>
            </w:r>
            <w:r w:rsidR="000D543F" w:rsidRPr="00E87F84">
              <w:rPr>
                <w:rFonts w:ascii="Tw Cen MT" w:hAnsi="Tw Cen MT"/>
                <w:b/>
                <w:sz w:val="20"/>
                <w:szCs w:val="20"/>
              </w:rPr>
              <w:t xml:space="preserve"> </w:t>
            </w:r>
            <w:r w:rsidR="00E7558E" w:rsidRPr="00E87F84">
              <w:rPr>
                <w:rFonts w:ascii="Tw Cen MT" w:hAnsi="Tw Cen MT"/>
                <w:sz w:val="20"/>
                <w:szCs w:val="20"/>
              </w:rPr>
              <w:t xml:space="preserve">Can you colour in all of the words that describe the </w:t>
            </w:r>
            <w:proofErr w:type="spellStart"/>
            <w:r w:rsidR="00E7558E" w:rsidRPr="00E87F84">
              <w:rPr>
                <w:rFonts w:ascii="Tw Cen MT" w:hAnsi="Tw Cen MT"/>
                <w:sz w:val="20"/>
                <w:szCs w:val="20"/>
              </w:rPr>
              <w:t>Gruffalo</w:t>
            </w:r>
            <w:proofErr w:type="spellEnd"/>
            <w:r w:rsidR="00E7558E" w:rsidRPr="00E87F84">
              <w:rPr>
                <w:rFonts w:ascii="Tw Cen MT" w:hAnsi="Tw Cen MT"/>
                <w:sz w:val="20"/>
                <w:szCs w:val="20"/>
              </w:rPr>
              <w:t>?</w:t>
            </w:r>
            <w:r w:rsidR="00FB3A01">
              <w:rPr>
                <w:rFonts w:ascii="Tw Cen MT" w:hAnsi="Tw Cen MT"/>
                <w:sz w:val="20"/>
                <w:szCs w:val="20"/>
              </w:rPr>
              <w:t xml:space="preserve"> Think carefully about each of the words before you colour it in.</w:t>
            </w:r>
          </w:p>
        </w:tc>
        <w:tc>
          <w:tcPr>
            <w:tcW w:w="5306" w:type="dxa"/>
          </w:tcPr>
          <w:p w14:paraId="209781F7" w14:textId="77777777" w:rsidR="00A33DC1" w:rsidRDefault="002C5FB3" w:rsidP="00C4572F">
            <w:pPr>
              <w:rPr>
                <w:rFonts w:ascii="Tw Cen MT" w:hAnsi="Tw Cen MT"/>
                <w:sz w:val="20"/>
                <w:szCs w:val="20"/>
              </w:rPr>
            </w:pPr>
            <w:r w:rsidRPr="00E87F84">
              <w:rPr>
                <w:rFonts w:ascii="Tw Cen MT" w:hAnsi="Tw Cen MT"/>
                <w:sz w:val="20"/>
                <w:szCs w:val="20"/>
              </w:rPr>
              <w:t xml:space="preserve">Have a go at these double trouble activities </w:t>
            </w:r>
            <w:hyperlink r:id="rId15" w:history="1">
              <w:r w:rsidRPr="00E87F84">
                <w:rPr>
                  <w:rFonts w:ascii="Tw Cen MT" w:hAnsi="Tw Cen MT"/>
                  <w:color w:val="0000FF"/>
                  <w:sz w:val="20"/>
                  <w:szCs w:val="20"/>
                  <w:u w:val="single"/>
                </w:rPr>
                <w:t>here</w:t>
              </w:r>
            </w:hyperlink>
            <w:r w:rsidR="00A33DC1">
              <w:rPr>
                <w:rFonts w:ascii="Tw Cen MT" w:hAnsi="Tw Cen MT"/>
                <w:sz w:val="20"/>
                <w:szCs w:val="20"/>
              </w:rPr>
              <w:t xml:space="preserve"> </w:t>
            </w:r>
          </w:p>
          <w:p w14:paraId="4B8121BF" w14:textId="6F72C25E" w:rsidR="005C6C3D" w:rsidRPr="00E87F84" w:rsidRDefault="00A33DC1" w:rsidP="00C4572F">
            <w:pPr>
              <w:rPr>
                <w:rFonts w:ascii="Tw Cen MT" w:hAnsi="Tw Cen MT"/>
                <w:sz w:val="20"/>
                <w:szCs w:val="20"/>
              </w:rPr>
            </w:pPr>
            <w:r>
              <w:rPr>
                <w:rFonts w:ascii="Tw Cen MT" w:hAnsi="Tw Cen MT"/>
                <w:sz w:val="20"/>
                <w:szCs w:val="20"/>
              </w:rPr>
              <w:t>Can you use your fingers to make doubles? Put up one finger on one hand and one on the other. How many fingers do you have up all together? Do the same with double, 2, 3, 4 and 5 and see what the answers are.</w:t>
            </w:r>
          </w:p>
        </w:tc>
        <w:tc>
          <w:tcPr>
            <w:tcW w:w="3402" w:type="dxa"/>
          </w:tcPr>
          <w:p w14:paraId="30F0A3FA" w14:textId="77777777" w:rsidR="00A71EA0" w:rsidRPr="00E87F84" w:rsidRDefault="00A71EA0" w:rsidP="00A71EA0">
            <w:pPr>
              <w:rPr>
                <w:rFonts w:ascii="Tw Cen MT" w:hAnsi="Tw Cen MT"/>
                <w:sz w:val="20"/>
                <w:szCs w:val="20"/>
              </w:rPr>
            </w:pPr>
            <w:r w:rsidRPr="00E87F84">
              <w:rPr>
                <w:rFonts w:ascii="Tw Cen MT" w:hAnsi="Tw Cen MT"/>
                <w:sz w:val="20"/>
                <w:szCs w:val="20"/>
              </w:rPr>
              <w:t xml:space="preserve">Joe Wicks PE </w:t>
            </w:r>
            <w:hyperlink r:id="rId16" w:history="1">
              <w:r w:rsidRPr="00E87F84">
                <w:rPr>
                  <w:rStyle w:val="Hyperlink"/>
                  <w:rFonts w:ascii="Tw Cen MT" w:hAnsi="Tw Cen MT"/>
                  <w:sz w:val="20"/>
                  <w:szCs w:val="20"/>
                </w:rPr>
                <w:t>here</w:t>
              </w:r>
            </w:hyperlink>
            <w:r w:rsidRPr="00E87F84">
              <w:rPr>
                <w:rFonts w:ascii="Tw Cen MT" w:hAnsi="Tw Cen MT"/>
                <w:sz w:val="20"/>
                <w:szCs w:val="20"/>
              </w:rPr>
              <w:t xml:space="preserve"> </w:t>
            </w:r>
          </w:p>
          <w:p w14:paraId="1ACF8976" w14:textId="77777777" w:rsidR="00A71EA0" w:rsidRPr="00E87F84" w:rsidRDefault="00A71EA0" w:rsidP="00A71EA0">
            <w:pPr>
              <w:rPr>
                <w:rFonts w:ascii="Tw Cen MT" w:hAnsi="Tw Cen MT"/>
                <w:sz w:val="20"/>
                <w:szCs w:val="20"/>
              </w:rPr>
            </w:pPr>
          </w:p>
          <w:p w14:paraId="070F68B2" w14:textId="5945B3BC" w:rsidR="0091225E" w:rsidRPr="00E87F84" w:rsidRDefault="00A71EA0" w:rsidP="00A71EA0">
            <w:pPr>
              <w:rPr>
                <w:rFonts w:ascii="Tw Cen MT" w:hAnsi="Tw Cen MT"/>
                <w:sz w:val="20"/>
                <w:szCs w:val="20"/>
              </w:rPr>
            </w:pPr>
            <w:r w:rsidRPr="00E87F84">
              <w:rPr>
                <w:rFonts w:ascii="Tw Cen MT" w:hAnsi="Tw Cen MT"/>
                <w:sz w:val="20"/>
                <w:szCs w:val="20"/>
              </w:rPr>
              <w:t>Complete the second</w:t>
            </w:r>
            <w:r w:rsidRPr="00E87F84">
              <w:rPr>
                <w:rFonts w:ascii="Tw Cen MT" w:hAnsi="Tw Cen MT"/>
                <w:sz w:val="20"/>
                <w:szCs w:val="20"/>
              </w:rPr>
              <w:t xml:space="preserve"> activity </w:t>
            </w:r>
            <w:hyperlink r:id="rId17" w:anchor="subjects" w:history="1">
              <w:r w:rsidRPr="00E87F84">
                <w:rPr>
                  <w:rStyle w:val="Hyperlink"/>
                  <w:rFonts w:ascii="Tw Cen MT" w:hAnsi="Tw Cen MT"/>
                  <w:sz w:val="20"/>
                  <w:szCs w:val="20"/>
                </w:rPr>
                <w:t>here</w:t>
              </w:r>
            </w:hyperlink>
          </w:p>
          <w:p w14:paraId="33F8842A" w14:textId="79F2E8F7" w:rsidR="0091225E" w:rsidRPr="00E87F84" w:rsidRDefault="0091225E" w:rsidP="005E3BAF">
            <w:pPr>
              <w:rPr>
                <w:rFonts w:ascii="Tw Cen MT" w:hAnsi="Tw Cen MT"/>
                <w:sz w:val="20"/>
                <w:szCs w:val="20"/>
              </w:rPr>
            </w:pPr>
          </w:p>
        </w:tc>
      </w:tr>
      <w:tr w:rsidR="00E41C76" w:rsidRPr="00773966" w14:paraId="305B50A4" w14:textId="77777777" w:rsidTr="004852BA">
        <w:tc>
          <w:tcPr>
            <w:tcW w:w="1605" w:type="dxa"/>
          </w:tcPr>
          <w:p w14:paraId="09A12214" w14:textId="1BC9BB18" w:rsidR="00E41C76" w:rsidRPr="00773966" w:rsidRDefault="00E41C76" w:rsidP="00E41C76">
            <w:pPr>
              <w:rPr>
                <w:rFonts w:ascii="Tw Cen MT" w:hAnsi="Tw Cen MT"/>
                <w:b/>
                <w:bCs/>
                <w:sz w:val="28"/>
                <w:szCs w:val="28"/>
              </w:rPr>
            </w:pPr>
            <w:r w:rsidRPr="00773966">
              <w:rPr>
                <w:rFonts w:ascii="Tw Cen MT" w:hAnsi="Tw Cen MT"/>
                <w:b/>
                <w:bCs/>
                <w:sz w:val="28"/>
                <w:szCs w:val="28"/>
              </w:rPr>
              <w:t>Wednesday</w:t>
            </w:r>
          </w:p>
        </w:tc>
        <w:tc>
          <w:tcPr>
            <w:tcW w:w="4713" w:type="dxa"/>
          </w:tcPr>
          <w:p w14:paraId="0FEF3587" w14:textId="77777777" w:rsidR="00E41C76" w:rsidRPr="00E87F84" w:rsidRDefault="00E41C76" w:rsidP="00E41C76">
            <w:pPr>
              <w:rPr>
                <w:rFonts w:ascii="Tw Cen MT" w:hAnsi="Tw Cen MT"/>
                <w:sz w:val="20"/>
                <w:szCs w:val="20"/>
              </w:rPr>
            </w:pPr>
            <w:r w:rsidRPr="00E87F84">
              <w:rPr>
                <w:rFonts w:ascii="Tw Cen MT" w:hAnsi="Tw Cen MT"/>
                <w:b/>
                <w:bCs/>
                <w:sz w:val="20"/>
                <w:szCs w:val="20"/>
              </w:rPr>
              <w:t>Phonics:</w:t>
            </w:r>
            <w:r w:rsidRPr="00E87F84">
              <w:rPr>
                <w:rFonts w:ascii="Tw Cen MT" w:hAnsi="Tw Cen MT"/>
                <w:sz w:val="20"/>
                <w:szCs w:val="20"/>
              </w:rPr>
              <w:t xml:space="preserve"> Practise your phonics sounds </w:t>
            </w:r>
            <w:hyperlink r:id="rId18" w:tgtFrame="_blank" w:history="1">
              <w:r w:rsidRPr="00E87F84">
                <w:rPr>
                  <w:rStyle w:val="Hyperlink"/>
                  <w:rFonts w:ascii="Tw Cen MT" w:hAnsi="Tw Cen MT"/>
                  <w:sz w:val="20"/>
                  <w:szCs w:val="20"/>
                </w:rPr>
                <w:t>here</w:t>
              </w:r>
            </w:hyperlink>
          </w:p>
          <w:p w14:paraId="66E54339" w14:textId="4D768383" w:rsidR="00E41C76" w:rsidRPr="00E87F84" w:rsidRDefault="00E41C76" w:rsidP="00E41C76">
            <w:pPr>
              <w:rPr>
                <w:rFonts w:ascii="Tw Cen MT" w:hAnsi="Tw Cen MT"/>
                <w:sz w:val="20"/>
                <w:szCs w:val="20"/>
              </w:rPr>
            </w:pPr>
            <w:r w:rsidRPr="00E87F84">
              <w:rPr>
                <w:rFonts w:ascii="Tw Cen MT" w:hAnsi="Tw Cen MT"/>
                <w:sz w:val="20"/>
                <w:szCs w:val="20"/>
              </w:rPr>
              <w:t>Watch Geraldine Giraffe ‘</w:t>
            </w:r>
            <w:proofErr w:type="spellStart"/>
            <w:r w:rsidRPr="00E87F84">
              <w:rPr>
                <w:rFonts w:ascii="Tw Cen MT" w:hAnsi="Tw Cen MT"/>
                <w:sz w:val="20"/>
                <w:szCs w:val="20"/>
              </w:rPr>
              <w:t>igh</w:t>
            </w:r>
            <w:proofErr w:type="spellEnd"/>
            <w:r w:rsidRPr="00E87F84">
              <w:rPr>
                <w:rFonts w:ascii="Tw Cen MT" w:hAnsi="Tw Cen MT"/>
                <w:sz w:val="20"/>
                <w:szCs w:val="20"/>
              </w:rPr>
              <w:t xml:space="preserve">’ </w:t>
            </w:r>
            <w:hyperlink r:id="rId19" w:history="1">
              <w:r w:rsidR="00FB3A01">
                <w:rPr>
                  <w:rStyle w:val="Hyperlink"/>
                  <w:rFonts w:ascii="Tw Cen MT" w:hAnsi="Tw Cen MT"/>
                  <w:sz w:val="20"/>
                  <w:szCs w:val="20"/>
                </w:rPr>
                <w:t>here</w:t>
              </w:r>
            </w:hyperlink>
          </w:p>
          <w:p w14:paraId="0450D0FB" w14:textId="2166C123" w:rsidR="00E41C76" w:rsidRPr="00E87F84" w:rsidRDefault="00E41C76" w:rsidP="00E41C76">
            <w:pPr>
              <w:rPr>
                <w:rFonts w:ascii="Tw Cen MT" w:hAnsi="Tw Cen MT"/>
                <w:sz w:val="20"/>
                <w:szCs w:val="20"/>
              </w:rPr>
            </w:pPr>
            <w:r w:rsidRPr="00E87F84">
              <w:rPr>
                <w:rFonts w:ascii="Tw Cen MT" w:hAnsi="Tw Cen MT"/>
                <w:sz w:val="20"/>
                <w:szCs w:val="20"/>
              </w:rPr>
              <w:t>Practise writing words with t</w:t>
            </w:r>
            <w:r w:rsidRPr="00E87F84">
              <w:rPr>
                <w:rFonts w:ascii="Tw Cen MT" w:hAnsi="Tw Cen MT"/>
                <w:sz w:val="20"/>
                <w:szCs w:val="20"/>
              </w:rPr>
              <w:t>he ‘</w:t>
            </w:r>
            <w:proofErr w:type="spellStart"/>
            <w:r w:rsidRPr="00E87F84">
              <w:rPr>
                <w:rFonts w:ascii="Tw Cen MT" w:hAnsi="Tw Cen MT"/>
                <w:sz w:val="20"/>
                <w:szCs w:val="20"/>
              </w:rPr>
              <w:t>igh</w:t>
            </w:r>
            <w:proofErr w:type="spellEnd"/>
            <w:r w:rsidRPr="00E87F84">
              <w:rPr>
                <w:rFonts w:ascii="Tw Cen MT" w:hAnsi="Tw Cen MT"/>
                <w:sz w:val="20"/>
                <w:szCs w:val="20"/>
              </w:rPr>
              <w:t>’ sound. Now w</w:t>
            </w:r>
            <w:r w:rsidRPr="00E87F84">
              <w:rPr>
                <w:rFonts w:ascii="Tw Cen MT" w:hAnsi="Tw Cen MT"/>
                <w:sz w:val="20"/>
                <w:szCs w:val="20"/>
              </w:rPr>
              <w:t>rite your own sentence includi</w:t>
            </w:r>
            <w:r w:rsidRPr="00E87F84">
              <w:rPr>
                <w:rFonts w:ascii="Tw Cen MT" w:hAnsi="Tw Cen MT"/>
                <w:sz w:val="20"/>
                <w:szCs w:val="20"/>
              </w:rPr>
              <w:t>ng a word using the ‘</w:t>
            </w:r>
            <w:proofErr w:type="spellStart"/>
            <w:r w:rsidRPr="00E87F84">
              <w:rPr>
                <w:rFonts w:ascii="Tw Cen MT" w:hAnsi="Tw Cen MT"/>
                <w:sz w:val="20"/>
                <w:szCs w:val="20"/>
              </w:rPr>
              <w:t>igh</w:t>
            </w:r>
            <w:proofErr w:type="spellEnd"/>
            <w:r w:rsidRPr="00E87F84">
              <w:rPr>
                <w:rFonts w:ascii="Tw Cen MT" w:hAnsi="Tw Cen MT"/>
                <w:sz w:val="20"/>
                <w:szCs w:val="20"/>
              </w:rPr>
              <w:t>’ sound.</w:t>
            </w:r>
          </w:p>
          <w:p w14:paraId="05A52074" w14:textId="68AD0DF7" w:rsidR="00E41C76" w:rsidRPr="00E87F84" w:rsidRDefault="00E41C76" w:rsidP="00E41C76">
            <w:pPr>
              <w:rPr>
                <w:rFonts w:ascii="Tw Cen MT" w:hAnsi="Tw Cen MT"/>
                <w:sz w:val="20"/>
                <w:szCs w:val="20"/>
              </w:rPr>
            </w:pPr>
            <w:r w:rsidRPr="00E87F84">
              <w:rPr>
                <w:rFonts w:ascii="Tw Cen MT" w:hAnsi="Tw Cen MT"/>
                <w:b/>
                <w:sz w:val="20"/>
                <w:szCs w:val="20"/>
              </w:rPr>
              <w:t>Literacy:</w:t>
            </w:r>
            <w:r w:rsidR="00E7558E" w:rsidRPr="00E87F84">
              <w:rPr>
                <w:rFonts w:ascii="Tw Cen MT" w:hAnsi="Tw Cen MT"/>
                <w:b/>
                <w:sz w:val="20"/>
                <w:szCs w:val="20"/>
              </w:rPr>
              <w:t xml:space="preserve"> </w:t>
            </w:r>
            <w:r w:rsidR="00E7558E" w:rsidRPr="00E87F84">
              <w:rPr>
                <w:rFonts w:ascii="Tw Cen MT" w:hAnsi="Tw Cen MT"/>
                <w:sz w:val="20"/>
                <w:szCs w:val="20"/>
              </w:rPr>
              <w:t xml:space="preserve">Can you write words to describe the </w:t>
            </w:r>
            <w:proofErr w:type="spellStart"/>
            <w:r w:rsidR="00E7558E" w:rsidRPr="00E87F84">
              <w:rPr>
                <w:rFonts w:ascii="Tw Cen MT" w:hAnsi="Tw Cen MT"/>
                <w:sz w:val="20"/>
                <w:szCs w:val="20"/>
              </w:rPr>
              <w:t>Gruffalo</w:t>
            </w:r>
            <w:proofErr w:type="spellEnd"/>
            <w:r w:rsidR="00E7558E" w:rsidRPr="00E87F84">
              <w:rPr>
                <w:rFonts w:ascii="Tw Cen MT" w:hAnsi="Tw Cen MT"/>
                <w:sz w:val="20"/>
                <w:szCs w:val="20"/>
              </w:rPr>
              <w:t xml:space="preserve"> and Mouse?</w:t>
            </w:r>
            <w:r w:rsidR="00FB3A01">
              <w:rPr>
                <w:rFonts w:ascii="Tw Cen MT" w:hAnsi="Tw Cen MT"/>
                <w:sz w:val="20"/>
                <w:szCs w:val="20"/>
              </w:rPr>
              <w:t xml:space="preserve"> Use your phonics to describe what they look like and their personalities.</w:t>
            </w:r>
          </w:p>
        </w:tc>
        <w:tc>
          <w:tcPr>
            <w:tcW w:w="5306" w:type="dxa"/>
          </w:tcPr>
          <w:p w14:paraId="2ADAA4AF" w14:textId="77F9F4E3" w:rsidR="00E41C76" w:rsidRPr="00E87F84" w:rsidRDefault="000467E7" w:rsidP="00E41C76">
            <w:pPr>
              <w:rPr>
                <w:rFonts w:ascii="Tw Cen MT" w:hAnsi="Tw Cen MT"/>
                <w:sz w:val="20"/>
                <w:szCs w:val="20"/>
              </w:rPr>
            </w:pPr>
            <w:r>
              <w:rPr>
                <w:rFonts w:ascii="Tw Cen MT" w:hAnsi="Tw Cen MT"/>
                <w:sz w:val="20"/>
                <w:szCs w:val="20"/>
              </w:rPr>
              <w:t xml:space="preserve">Can you get 3 </w:t>
            </w:r>
            <w:r w:rsidR="00E87F84">
              <w:rPr>
                <w:rFonts w:ascii="Tw Cen MT" w:hAnsi="Tw Cen MT"/>
                <w:sz w:val="20"/>
                <w:szCs w:val="20"/>
              </w:rPr>
              <w:t xml:space="preserve">objects and then the same number again to double your objects? How many do you have now? Can you do the same with 2 objects? 4 objects? 5 objects? </w:t>
            </w:r>
            <w:r>
              <w:rPr>
                <w:rFonts w:ascii="Tw Cen MT" w:hAnsi="Tw Cen MT"/>
                <w:sz w:val="20"/>
                <w:szCs w:val="20"/>
              </w:rPr>
              <w:t xml:space="preserve">7 objects? 9 objects? 1 object? 6 objects? 8 objects? 10 objects? </w:t>
            </w:r>
            <w:r w:rsidR="00E87F84">
              <w:rPr>
                <w:rFonts w:ascii="Tw Cen MT" w:hAnsi="Tw Cen MT"/>
                <w:sz w:val="20"/>
                <w:szCs w:val="20"/>
              </w:rPr>
              <w:t xml:space="preserve">What answers do you get? </w:t>
            </w:r>
          </w:p>
        </w:tc>
        <w:tc>
          <w:tcPr>
            <w:tcW w:w="3402" w:type="dxa"/>
          </w:tcPr>
          <w:p w14:paraId="749EC2F0" w14:textId="25D71490" w:rsidR="00A71EA0" w:rsidRPr="00E87F84" w:rsidRDefault="00A71EA0" w:rsidP="00A71EA0">
            <w:pPr>
              <w:rPr>
                <w:rFonts w:ascii="Tw Cen MT" w:hAnsi="Tw Cen MT"/>
                <w:sz w:val="20"/>
                <w:szCs w:val="20"/>
              </w:rPr>
            </w:pPr>
            <w:r w:rsidRPr="00E87F84">
              <w:rPr>
                <w:rFonts w:ascii="Tw Cen MT" w:hAnsi="Tw Cen MT"/>
                <w:sz w:val="20"/>
                <w:szCs w:val="20"/>
              </w:rPr>
              <w:t xml:space="preserve">Joe Wicks PE </w:t>
            </w:r>
            <w:hyperlink r:id="rId20" w:history="1">
              <w:r w:rsidRPr="00E87F84">
                <w:rPr>
                  <w:rStyle w:val="Hyperlink"/>
                  <w:rFonts w:ascii="Tw Cen MT" w:hAnsi="Tw Cen MT"/>
                  <w:sz w:val="20"/>
                  <w:szCs w:val="20"/>
                </w:rPr>
                <w:t>here</w:t>
              </w:r>
            </w:hyperlink>
            <w:r w:rsidRPr="00E87F84">
              <w:rPr>
                <w:rFonts w:ascii="Tw Cen MT" w:hAnsi="Tw Cen MT"/>
                <w:sz w:val="20"/>
                <w:szCs w:val="20"/>
              </w:rPr>
              <w:t xml:space="preserve"> </w:t>
            </w:r>
          </w:p>
          <w:p w14:paraId="09A96EC5" w14:textId="77777777" w:rsidR="00A71EA0" w:rsidRPr="00E87F84" w:rsidRDefault="00A71EA0" w:rsidP="00A71EA0">
            <w:pPr>
              <w:rPr>
                <w:rFonts w:ascii="Tw Cen MT" w:hAnsi="Tw Cen MT"/>
                <w:sz w:val="20"/>
                <w:szCs w:val="20"/>
              </w:rPr>
            </w:pPr>
          </w:p>
          <w:p w14:paraId="3934E277" w14:textId="4891324E" w:rsidR="00E41C76" w:rsidRPr="00E87F84" w:rsidRDefault="00A71EA0" w:rsidP="00A71EA0">
            <w:pPr>
              <w:rPr>
                <w:rFonts w:ascii="Tw Cen MT" w:hAnsi="Tw Cen MT"/>
                <w:sz w:val="20"/>
                <w:szCs w:val="20"/>
              </w:rPr>
            </w:pPr>
            <w:r w:rsidRPr="00E87F84">
              <w:rPr>
                <w:rFonts w:ascii="Tw Cen MT" w:hAnsi="Tw Cen MT"/>
                <w:sz w:val="20"/>
                <w:szCs w:val="20"/>
              </w:rPr>
              <w:t>Complete the third</w:t>
            </w:r>
            <w:r w:rsidRPr="00E87F84">
              <w:rPr>
                <w:rFonts w:ascii="Tw Cen MT" w:hAnsi="Tw Cen MT"/>
                <w:sz w:val="20"/>
                <w:szCs w:val="20"/>
              </w:rPr>
              <w:t xml:space="preserve"> activity </w:t>
            </w:r>
            <w:hyperlink r:id="rId21" w:anchor="subjects" w:history="1">
              <w:r w:rsidRPr="00E87F84">
                <w:rPr>
                  <w:rStyle w:val="Hyperlink"/>
                  <w:rFonts w:ascii="Tw Cen MT" w:hAnsi="Tw Cen MT"/>
                  <w:sz w:val="20"/>
                  <w:szCs w:val="20"/>
                </w:rPr>
                <w:t>here</w:t>
              </w:r>
            </w:hyperlink>
          </w:p>
          <w:p w14:paraId="20EC9D4D" w14:textId="0A22BAD8" w:rsidR="00E41C76" w:rsidRPr="00E87F84" w:rsidRDefault="00E41C76" w:rsidP="00E41C76">
            <w:pPr>
              <w:rPr>
                <w:rFonts w:ascii="Tw Cen MT" w:hAnsi="Tw Cen MT"/>
                <w:sz w:val="20"/>
                <w:szCs w:val="20"/>
              </w:rPr>
            </w:pPr>
          </w:p>
        </w:tc>
      </w:tr>
      <w:tr w:rsidR="00E41C76" w:rsidRPr="00773966" w14:paraId="35162CBF" w14:textId="77777777" w:rsidTr="004852BA">
        <w:tc>
          <w:tcPr>
            <w:tcW w:w="1605" w:type="dxa"/>
          </w:tcPr>
          <w:p w14:paraId="3A3169DD" w14:textId="513C8A34" w:rsidR="00E41C76" w:rsidRPr="00773966" w:rsidRDefault="00E41C76" w:rsidP="00E41C76">
            <w:pPr>
              <w:rPr>
                <w:rFonts w:ascii="Tw Cen MT" w:hAnsi="Tw Cen MT"/>
                <w:b/>
                <w:bCs/>
                <w:sz w:val="28"/>
                <w:szCs w:val="28"/>
              </w:rPr>
            </w:pPr>
            <w:r w:rsidRPr="00773966">
              <w:rPr>
                <w:rFonts w:ascii="Tw Cen MT" w:hAnsi="Tw Cen MT"/>
                <w:b/>
                <w:bCs/>
                <w:sz w:val="28"/>
                <w:szCs w:val="28"/>
              </w:rPr>
              <w:t>Thursday</w:t>
            </w:r>
          </w:p>
        </w:tc>
        <w:tc>
          <w:tcPr>
            <w:tcW w:w="4713" w:type="dxa"/>
          </w:tcPr>
          <w:p w14:paraId="2BF2F3E6" w14:textId="77777777" w:rsidR="00E41C76" w:rsidRPr="00E87F84" w:rsidRDefault="00E41C76" w:rsidP="00E41C76">
            <w:pPr>
              <w:rPr>
                <w:rFonts w:ascii="Tw Cen MT" w:hAnsi="Tw Cen MT"/>
                <w:sz w:val="20"/>
                <w:szCs w:val="20"/>
              </w:rPr>
            </w:pPr>
            <w:r w:rsidRPr="00E87F84">
              <w:rPr>
                <w:rFonts w:ascii="Tw Cen MT" w:hAnsi="Tw Cen MT"/>
                <w:b/>
                <w:bCs/>
                <w:sz w:val="20"/>
                <w:szCs w:val="20"/>
              </w:rPr>
              <w:t>Phonics:</w:t>
            </w:r>
            <w:r w:rsidRPr="00E87F84">
              <w:rPr>
                <w:rFonts w:ascii="Tw Cen MT" w:hAnsi="Tw Cen MT"/>
                <w:sz w:val="20"/>
                <w:szCs w:val="20"/>
              </w:rPr>
              <w:t xml:space="preserve"> Practise your phonics sounds </w:t>
            </w:r>
            <w:hyperlink r:id="rId22" w:tgtFrame="_blank" w:history="1">
              <w:r w:rsidRPr="00E87F84">
                <w:rPr>
                  <w:rStyle w:val="Hyperlink"/>
                  <w:rFonts w:ascii="Tw Cen MT" w:hAnsi="Tw Cen MT"/>
                  <w:sz w:val="20"/>
                  <w:szCs w:val="20"/>
                </w:rPr>
                <w:t>here</w:t>
              </w:r>
            </w:hyperlink>
          </w:p>
          <w:p w14:paraId="228391A7" w14:textId="41A0AE73" w:rsidR="00E41C76" w:rsidRPr="00E87F84" w:rsidRDefault="00E41C76" w:rsidP="00E41C76">
            <w:pPr>
              <w:rPr>
                <w:rFonts w:ascii="Tw Cen MT" w:hAnsi="Tw Cen MT"/>
                <w:sz w:val="20"/>
                <w:szCs w:val="20"/>
              </w:rPr>
            </w:pPr>
            <w:r w:rsidRPr="00E87F84">
              <w:rPr>
                <w:rFonts w:ascii="Tw Cen MT" w:hAnsi="Tw Cen MT"/>
                <w:sz w:val="20"/>
                <w:szCs w:val="20"/>
              </w:rPr>
              <w:t>Watch Geraldine Giraffe ‘</w:t>
            </w:r>
            <w:proofErr w:type="spellStart"/>
            <w:r w:rsidRPr="00E87F84">
              <w:rPr>
                <w:rFonts w:ascii="Tw Cen MT" w:hAnsi="Tw Cen MT"/>
                <w:sz w:val="20"/>
                <w:szCs w:val="20"/>
              </w:rPr>
              <w:t>oa</w:t>
            </w:r>
            <w:proofErr w:type="spellEnd"/>
            <w:r w:rsidRPr="00E87F84">
              <w:rPr>
                <w:rFonts w:ascii="Tw Cen MT" w:hAnsi="Tw Cen MT"/>
                <w:sz w:val="20"/>
                <w:szCs w:val="20"/>
              </w:rPr>
              <w:t xml:space="preserve">’ </w:t>
            </w:r>
            <w:hyperlink r:id="rId23" w:history="1">
              <w:r w:rsidR="00FB3A01">
                <w:rPr>
                  <w:rStyle w:val="Hyperlink"/>
                  <w:rFonts w:ascii="Tw Cen MT" w:hAnsi="Tw Cen MT"/>
                  <w:sz w:val="20"/>
                  <w:szCs w:val="20"/>
                </w:rPr>
                <w:t>here</w:t>
              </w:r>
            </w:hyperlink>
          </w:p>
          <w:p w14:paraId="2C777801" w14:textId="4511AB80" w:rsidR="00E41C76" w:rsidRPr="00E87F84" w:rsidRDefault="00E41C76" w:rsidP="00E41C76">
            <w:pPr>
              <w:rPr>
                <w:rFonts w:ascii="Tw Cen MT" w:hAnsi="Tw Cen MT"/>
                <w:sz w:val="20"/>
                <w:szCs w:val="20"/>
              </w:rPr>
            </w:pPr>
            <w:r w:rsidRPr="00E87F84">
              <w:rPr>
                <w:rFonts w:ascii="Tw Cen MT" w:hAnsi="Tw Cen MT"/>
                <w:sz w:val="20"/>
                <w:szCs w:val="20"/>
              </w:rPr>
              <w:t>Practise writing words with t</w:t>
            </w:r>
            <w:r w:rsidRPr="00E87F84">
              <w:rPr>
                <w:rFonts w:ascii="Tw Cen MT" w:hAnsi="Tw Cen MT"/>
                <w:sz w:val="20"/>
                <w:szCs w:val="20"/>
              </w:rPr>
              <w:t>he ‘</w:t>
            </w:r>
            <w:proofErr w:type="spellStart"/>
            <w:r w:rsidRPr="00E87F84">
              <w:rPr>
                <w:rFonts w:ascii="Tw Cen MT" w:hAnsi="Tw Cen MT"/>
                <w:sz w:val="20"/>
                <w:szCs w:val="20"/>
              </w:rPr>
              <w:t>oa</w:t>
            </w:r>
            <w:proofErr w:type="spellEnd"/>
            <w:r w:rsidRPr="00E87F84">
              <w:rPr>
                <w:rFonts w:ascii="Tw Cen MT" w:hAnsi="Tw Cen MT"/>
                <w:sz w:val="20"/>
                <w:szCs w:val="20"/>
              </w:rPr>
              <w:t>’ sound. Now w</w:t>
            </w:r>
            <w:r w:rsidRPr="00E87F84">
              <w:rPr>
                <w:rFonts w:ascii="Tw Cen MT" w:hAnsi="Tw Cen MT"/>
                <w:sz w:val="20"/>
                <w:szCs w:val="20"/>
              </w:rPr>
              <w:t>rite your own sentence including a word using the ‘</w:t>
            </w:r>
            <w:proofErr w:type="spellStart"/>
            <w:r w:rsidRPr="00E87F84">
              <w:rPr>
                <w:rFonts w:ascii="Tw Cen MT" w:hAnsi="Tw Cen MT"/>
                <w:sz w:val="20"/>
                <w:szCs w:val="20"/>
              </w:rPr>
              <w:t>oa</w:t>
            </w:r>
            <w:proofErr w:type="spellEnd"/>
            <w:r w:rsidRPr="00E87F84">
              <w:rPr>
                <w:rFonts w:ascii="Tw Cen MT" w:hAnsi="Tw Cen MT"/>
                <w:sz w:val="20"/>
                <w:szCs w:val="20"/>
              </w:rPr>
              <w:t>’ sound.</w:t>
            </w:r>
          </w:p>
          <w:p w14:paraId="14B7054D" w14:textId="6E384C0D" w:rsidR="00E41C76" w:rsidRPr="00E87F84" w:rsidRDefault="00E41C76" w:rsidP="00E41C76">
            <w:pPr>
              <w:rPr>
                <w:rFonts w:ascii="Tw Cen MT" w:hAnsi="Tw Cen MT"/>
                <w:sz w:val="20"/>
                <w:szCs w:val="20"/>
              </w:rPr>
            </w:pPr>
            <w:r w:rsidRPr="00E87F84">
              <w:rPr>
                <w:rFonts w:ascii="Tw Cen MT" w:hAnsi="Tw Cen MT"/>
                <w:b/>
                <w:sz w:val="20"/>
                <w:szCs w:val="20"/>
              </w:rPr>
              <w:t>Literacy:</w:t>
            </w:r>
            <w:r w:rsidR="00E7558E" w:rsidRPr="00E87F84">
              <w:rPr>
                <w:rFonts w:ascii="Tw Cen MT" w:hAnsi="Tw Cen MT"/>
                <w:b/>
                <w:sz w:val="20"/>
                <w:szCs w:val="20"/>
              </w:rPr>
              <w:t xml:space="preserve"> </w:t>
            </w:r>
            <w:r w:rsidR="00E7558E" w:rsidRPr="00E87F84">
              <w:rPr>
                <w:rFonts w:ascii="Tw Cen MT" w:hAnsi="Tw Cen MT"/>
                <w:sz w:val="20"/>
                <w:szCs w:val="20"/>
              </w:rPr>
              <w:t xml:space="preserve">Can you fill in the missing words in the </w:t>
            </w:r>
            <w:proofErr w:type="spellStart"/>
            <w:r w:rsidR="00E7558E" w:rsidRPr="00E87F84">
              <w:rPr>
                <w:rFonts w:ascii="Tw Cen MT" w:hAnsi="Tw Cen MT"/>
                <w:sz w:val="20"/>
                <w:szCs w:val="20"/>
              </w:rPr>
              <w:t>Gruffalo</w:t>
            </w:r>
            <w:proofErr w:type="spellEnd"/>
            <w:r w:rsidR="00E7558E" w:rsidRPr="00E87F84">
              <w:rPr>
                <w:rFonts w:ascii="Tw Cen MT" w:hAnsi="Tw Cen MT"/>
                <w:sz w:val="20"/>
                <w:szCs w:val="20"/>
              </w:rPr>
              <w:t xml:space="preserve"> story?</w:t>
            </w:r>
            <w:r w:rsidR="003A1979">
              <w:rPr>
                <w:rFonts w:ascii="Tw Cen MT" w:hAnsi="Tw Cen MT"/>
                <w:sz w:val="20"/>
                <w:szCs w:val="20"/>
              </w:rPr>
              <w:t xml:space="preserve"> </w:t>
            </w:r>
          </w:p>
        </w:tc>
        <w:tc>
          <w:tcPr>
            <w:tcW w:w="5306" w:type="dxa"/>
          </w:tcPr>
          <w:p w14:paraId="4C530F6C" w14:textId="1F04856C" w:rsidR="00E41C76" w:rsidRPr="00E87F84" w:rsidRDefault="000467E7" w:rsidP="00E41C76">
            <w:pPr>
              <w:rPr>
                <w:rFonts w:ascii="Tw Cen MT" w:hAnsi="Tw Cen MT"/>
                <w:sz w:val="20"/>
                <w:szCs w:val="20"/>
              </w:rPr>
            </w:pPr>
            <w:r>
              <w:rPr>
                <w:rFonts w:ascii="Tw Cen MT" w:hAnsi="Tw Cen MT"/>
                <w:sz w:val="20"/>
                <w:szCs w:val="20"/>
              </w:rPr>
              <w:t>Can you make a tower of 7 blocks? Now can you make a tower with double the amount of blocks? Try this with all of the numbers up to 10 and see what your answers are.</w:t>
            </w:r>
          </w:p>
        </w:tc>
        <w:tc>
          <w:tcPr>
            <w:tcW w:w="3402" w:type="dxa"/>
          </w:tcPr>
          <w:p w14:paraId="190F9B76" w14:textId="77777777" w:rsidR="00A71EA0" w:rsidRPr="00E87F84" w:rsidRDefault="00A71EA0" w:rsidP="00A71EA0">
            <w:pPr>
              <w:rPr>
                <w:rFonts w:ascii="Tw Cen MT" w:hAnsi="Tw Cen MT"/>
                <w:sz w:val="20"/>
                <w:szCs w:val="20"/>
              </w:rPr>
            </w:pPr>
            <w:r w:rsidRPr="00E87F84">
              <w:rPr>
                <w:rFonts w:ascii="Tw Cen MT" w:hAnsi="Tw Cen MT"/>
                <w:sz w:val="20"/>
                <w:szCs w:val="20"/>
              </w:rPr>
              <w:t xml:space="preserve">Joe Wicks PE </w:t>
            </w:r>
            <w:hyperlink r:id="rId24" w:history="1">
              <w:r w:rsidRPr="00E87F84">
                <w:rPr>
                  <w:rStyle w:val="Hyperlink"/>
                  <w:rFonts w:ascii="Tw Cen MT" w:hAnsi="Tw Cen MT"/>
                  <w:sz w:val="20"/>
                  <w:szCs w:val="20"/>
                </w:rPr>
                <w:t>here</w:t>
              </w:r>
            </w:hyperlink>
            <w:r w:rsidRPr="00E87F84">
              <w:rPr>
                <w:rFonts w:ascii="Tw Cen MT" w:hAnsi="Tw Cen MT"/>
                <w:sz w:val="20"/>
                <w:szCs w:val="20"/>
              </w:rPr>
              <w:t xml:space="preserve"> </w:t>
            </w:r>
          </w:p>
          <w:p w14:paraId="06CBAB81" w14:textId="77777777" w:rsidR="00A71EA0" w:rsidRPr="00E87F84" w:rsidRDefault="00A71EA0" w:rsidP="00A71EA0">
            <w:pPr>
              <w:rPr>
                <w:rFonts w:ascii="Tw Cen MT" w:hAnsi="Tw Cen MT"/>
                <w:sz w:val="20"/>
                <w:szCs w:val="20"/>
              </w:rPr>
            </w:pPr>
          </w:p>
          <w:p w14:paraId="298381C5" w14:textId="4E0987EC" w:rsidR="00E41C76" w:rsidRPr="00E87F84" w:rsidRDefault="00A71EA0" w:rsidP="00A71EA0">
            <w:pPr>
              <w:rPr>
                <w:rFonts w:ascii="Tw Cen MT" w:hAnsi="Tw Cen MT"/>
                <w:sz w:val="20"/>
                <w:szCs w:val="20"/>
              </w:rPr>
            </w:pPr>
            <w:r w:rsidRPr="00E87F84">
              <w:rPr>
                <w:rFonts w:ascii="Tw Cen MT" w:hAnsi="Tw Cen MT"/>
                <w:sz w:val="20"/>
                <w:szCs w:val="20"/>
              </w:rPr>
              <w:t>Complete the forth</w:t>
            </w:r>
            <w:r w:rsidRPr="00E87F84">
              <w:rPr>
                <w:rFonts w:ascii="Tw Cen MT" w:hAnsi="Tw Cen MT"/>
                <w:sz w:val="20"/>
                <w:szCs w:val="20"/>
              </w:rPr>
              <w:t xml:space="preserve"> activity </w:t>
            </w:r>
            <w:hyperlink r:id="rId25" w:anchor="subjects" w:history="1">
              <w:r w:rsidRPr="00E87F84">
                <w:rPr>
                  <w:rStyle w:val="Hyperlink"/>
                  <w:rFonts w:ascii="Tw Cen MT" w:hAnsi="Tw Cen MT"/>
                  <w:sz w:val="20"/>
                  <w:szCs w:val="20"/>
                </w:rPr>
                <w:t>here</w:t>
              </w:r>
            </w:hyperlink>
          </w:p>
        </w:tc>
      </w:tr>
      <w:tr w:rsidR="00E41C76" w:rsidRPr="00773966" w14:paraId="3281AD4E" w14:textId="77777777" w:rsidTr="004852BA">
        <w:trPr>
          <w:trHeight w:val="1815"/>
        </w:trPr>
        <w:tc>
          <w:tcPr>
            <w:tcW w:w="1605" w:type="dxa"/>
          </w:tcPr>
          <w:p w14:paraId="2EBF6E7C" w14:textId="3366DC4A" w:rsidR="00E41C76" w:rsidRPr="00773966" w:rsidRDefault="00E41C76" w:rsidP="00E41C76">
            <w:pPr>
              <w:rPr>
                <w:rFonts w:ascii="Tw Cen MT" w:hAnsi="Tw Cen MT"/>
                <w:b/>
                <w:bCs/>
                <w:sz w:val="28"/>
                <w:szCs w:val="28"/>
              </w:rPr>
            </w:pPr>
            <w:r w:rsidRPr="00773966">
              <w:rPr>
                <w:rFonts w:ascii="Tw Cen MT" w:hAnsi="Tw Cen MT"/>
                <w:b/>
                <w:bCs/>
                <w:sz w:val="28"/>
                <w:szCs w:val="28"/>
              </w:rPr>
              <w:t>Friday</w:t>
            </w:r>
          </w:p>
        </w:tc>
        <w:tc>
          <w:tcPr>
            <w:tcW w:w="4713" w:type="dxa"/>
          </w:tcPr>
          <w:p w14:paraId="3C5667FE" w14:textId="77777777" w:rsidR="00E41C76" w:rsidRPr="00E87F84" w:rsidRDefault="00E41C76" w:rsidP="00E41C76">
            <w:pPr>
              <w:rPr>
                <w:rFonts w:ascii="Tw Cen MT" w:hAnsi="Tw Cen MT"/>
                <w:sz w:val="20"/>
                <w:szCs w:val="20"/>
              </w:rPr>
            </w:pPr>
            <w:r w:rsidRPr="00E87F84">
              <w:rPr>
                <w:rFonts w:ascii="Tw Cen MT" w:hAnsi="Tw Cen MT"/>
                <w:b/>
                <w:bCs/>
                <w:sz w:val="20"/>
                <w:szCs w:val="20"/>
              </w:rPr>
              <w:t>Phonics:</w:t>
            </w:r>
            <w:r w:rsidRPr="00E87F84">
              <w:rPr>
                <w:rFonts w:ascii="Tw Cen MT" w:hAnsi="Tw Cen MT"/>
                <w:sz w:val="20"/>
                <w:szCs w:val="20"/>
              </w:rPr>
              <w:t xml:space="preserve"> Practise your phonics sounds </w:t>
            </w:r>
            <w:hyperlink r:id="rId26" w:tgtFrame="_blank" w:history="1">
              <w:r w:rsidRPr="00E87F84">
                <w:rPr>
                  <w:rStyle w:val="Hyperlink"/>
                  <w:rFonts w:ascii="Tw Cen MT" w:hAnsi="Tw Cen MT"/>
                  <w:sz w:val="20"/>
                  <w:szCs w:val="20"/>
                </w:rPr>
                <w:t>here</w:t>
              </w:r>
            </w:hyperlink>
          </w:p>
          <w:p w14:paraId="0C56140B" w14:textId="77777777" w:rsidR="00E41C76" w:rsidRPr="00E87F84" w:rsidRDefault="00E41C76" w:rsidP="00E41C76">
            <w:pPr>
              <w:rPr>
                <w:rFonts w:ascii="Tw Cen MT" w:hAnsi="Tw Cen MT"/>
                <w:sz w:val="20"/>
                <w:szCs w:val="20"/>
              </w:rPr>
            </w:pPr>
            <w:r w:rsidRPr="00E87F84">
              <w:rPr>
                <w:rFonts w:ascii="Tw Cen MT" w:hAnsi="Tw Cen MT"/>
                <w:sz w:val="20"/>
                <w:szCs w:val="20"/>
              </w:rPr>
              <w:t xml:space="preserve">Practise writing these Phase 4 tricky words from </w:t>
            </w:r>
            <w:hyperlink r:id="rId27" w:history="1">
              <w:r w:rsidRPr="00E87F84">
                <w:rPr>
                  <w:rStyle w:val="Hyperlink"/>
                  <w:rFonts w:ascii="Tw Cen MT" w:hAnsi="Tw Cen MT"/>
                  <w:sz w:val="20"/>
                  <w:szCs w:val="20"/>
                </w:rPr>
                <w:t>this</w:t>
              </w:r>
            </w:hyperlink>
            <w:r w:rsidRPr="00E87F84">
              <w:rPr>
                <w:rFonts w:ascii="Tw Cen MT" w:hAnsi="Tw Cen MT"/>
                <w:sz w:val="20"/>
                <w:szCs w:val="20"/>
              </w:rPr>
              <w:t xml:space="preserve"> video: said, have, like, so, do, some, come, were, there, little, one, when, out, what.</w:t>
            </w:r>
          </w:p>
          <w:p w14:paraId="00FE4F63" w14:textId="78B9CBD3" w:rsidR="00E41C76" w:rsidRPr="00E87F84" w:rsidRDefault="00E41C76" w:rsidP="00E41C76">
            <w:pPr>
              <w:rPr>
                <w:rFonts w:ascii="Tw Cen MT" w:hAnsi="Tw Cen MT"/>
                <w:sz w:val="20"/>
                <w:szCs w:val="20"/>
              </w:rPr>
            </w:pPr>
            <w:r w:rsidRPr="00E87F84">
              <w:rPr>
                <w:rFonts w:ascii="Tw Cen MT" w:hAnsi="Tw Cen MT"/>
                <w:b/>
                <w:sz w:val="20"/>
                <w:szCs w:val="20"/>
              </w:rPr>
              <w:t xml:space="preserve">Literacy: </w:t>
            </w:r>
            <w:r w:rsidR="00E7558E" w:rsidRPr="00E87F84">
              <w:rPr>
                <w:rFonts w:ascii="Tw Cen MT" w:hAnsi="Tw Cen MT"/>
                <w:sz w:val="20"/>
                <w:szCs w:val="20"/>
              </w:rPr>
              <w:t xml:space="preserve">Write what you think the </w:t>
            </w:r>
            <w:proofErr w:type="spellStart"/>
            <w:r w:rsidR="00E7558E" w:rsidRPr="00E87F84">
              <w:rPr>
                <w:rFonts w:ascii="Tw Cen MT" w:hAnsi="Tw Cen MT"/>
                <w:sz w:val="20"/>
                <w:szCs w:val="20"/>
              </w:rPr>
              <w:t>Gruffalo</w:t>
            </w:r>
            <w:proofErr w:type="spellEnd"/>
            <w:r w:rsidR="00E7558E" w:rsidRPr="00E87F84">
              <w:rPr>
                <w:rFonts w:ascii="Tw Cen MT" w:hAnsi="Tw Cen MT"/>
                <w:sz w:val="20"/>
                <w:szCs w:val="20"/>
              </w:rPr>
              <w:t xml:space="preserve"> and Mouse might say to each other in the speech bubbles.</w:t>
            </w:r>
            <w:r w:rsidR="003A1979">
              <w:rPr>
                <w:rFonts w:ascii="Tw Cen MT" w:hAnsi="Tw Cen MT"/>
                <w:sz w:val="20"/>
                <w:szCs w:val="20"/>
              </w:rPr>
              <w:t xml:space="preserve"> Think about a question and answer they might have for each other. Use your phonics sounds to help you write.</w:t>
            </w:r>
          </w:p>
        </w:tc>
        <w:tc>
          <w:tcPr>
            <w:tcW w:w="5306" w:type="dxa"/>
          </w:tcPr>
          <w:p w14:paraId="55BD3FA2" w14:textId="77777777" w:rsidR="00E41C76" w:rsidRDefault="00E87F84" w:rsidP="00E41C76">
            <w:pPr>
              <w:rPr>
                <w:rFonts w:ascii="Tw Cen MT" w:hAnsi="Tw Cen MT"/>
                <w:sz w:val="20"/>
                <w:szCs w:val="20"/>
              </w:rPr>
            </w:pPr>
            <w:r>
              <w:rPr>
                <w:rFonts w:ascii="Tw Cen MT" w:hAnsi="Tw Cen MT"/>
                <w:sz w:val="20"/>
                <w:szCs w:val="20"/>
              </w:rPr>
              <w:t>Can you write out the number sentences for doubles to 20?</w:t>
            </w:r>
          </w:p>
          <w:p w14:paraId="14532668" w14:textId="2C871B11" w:rsidR="00E87F84" w:rsidRDefault="00E87F84" w:rsidP="00E41C76">
            <w:pPr>
              <w:rPr>
                <w:rFonts w:ascii="Tw Cen MT" w:hAnsi="Tw Cen MT"/>
                <w:sz w:val="20"/>
                <w:szCs w:val="20"/>
              </w:rPr>
            </w:pPr>
            <w:r>
              <w:rPr>
                <w:rFonts w:ascii="Tw Cen MT" w:hAnsi="Tw Cen MT"/>
                <w:sz w:val="20"/>
                <w:szCs w:val="20"/>
              </w:rPr>
              <w:t>1+1=</w:t>
            </w:r>
            <w:r w:rsidR="000467E7">
              <w:rPr>
                <w:rFonts w:ascii="Tw Cen MT" w:hAnsi="Tw Cen MT"/>
                <w:sz w:val="20"/>
                <w:szCs w:val="20"/>
              </w:rPr>
              <w:t xml:space="preserve">                       6+6=</w:t>
            </w:r>
          </w:p>
          <w:p w14:paraId="52EFDFE7" w14:textId="1D5E6645" w:rsidR="00E87F84" w:rsidRDefault="00E87F84" w:rsidP="00E41C76">
            <w:pPr>
              <w:rPr>
                <w:rFonts w:ascii="Tw Cen MT" w:hAnsi="Tw Cen MT"/>
                <w:sz w:val="20"/>
                <w:szCs w:val="20"/>
              </w:rPr>
            </w:pPr>
            <w:r>
              <w:rPr>
                <w:rFonts w:ascii="Tw Cen MT" w:hAnsi="Tw Cen MT"/>
                <w:sz w:val="20"/>
                <w:szCs w:val="20"/>
              </w:rPr>
              <w:t>2+2=</w:t>
            </w:r>
            <w:r w:rsidR="000467E7">
              <w:rPr>
                <w:rFonts w:ascii="Tw Cen MT" w:hAnsi="Tw Cen MT"/>
                <w:sz w:val="20"/>
                <w:szCs w:val="20"/>
              </w:rPr>
              <w:t xml:space="preserve">                       7+7=</w:t>
            </w:r>
          </w:p>
          <w:p w14:paraId="7685986B" w14:textId="6A94CD09" w:rsidR="00E87F84" w:rsidRDefault="00E87F84" w:rsidP="00E41C76">
            <w:pPr>
              <w:rPr>
                <w:rFonts w:ascii="Tw Cen MT" w:hAnsi="Tw Cen MT"/>
                <w:sz w:val="20"/>
                <w:szCs w:val="20"/>
              </w:rPr>
            </w:pPr>
            <w:r>
              <w:rPr>
                <w:rFonts w:ascii="Tw Cen MT" w:hAnsi="Tw Cen MT"/>
                <w:sz w:val="20"/>
                <w:szCs w:val="20"/>
              </w:rPr>
              <w:t>3+3=</w:t>
            </w:r>
            <w:r w:rsidR="000467E7">
              <w:rPr>
                <w:rFonts w:ascii="Tw Cen MT" w:hAnsi="Tw Cen MT"/>
                <w:sz w:val="20"/>
                <w:szCs w:val="20"/>
              </w:rPr>
              <w:t xml:space="preserve">                       8+8=</w:t>
            </w:r>
          </w:p>
          <w:p w14:paraId="14D5D054" w14:textId="51E831BA" w:rsidR="00E87F84" w:rsidRDefault="00E87F84" w:rsidP="00E41C76">
            <w:pPr>
              <w:rPr>
                <w:rFonts w:ascii="Tw Cen MT" w:hAnsi="Tw Cen MT"/>
                <w:sz w:val="20"/>
                <w:szCs w:val="20"/>
              </w:rPr>
            </w:pPr>
            <w:r>
              <w:rPr>
                <w:rFonts w:ascii="Tw Cen MT" w:hAnsi="Tw Cen MT"/>
                <w:sz w:val="20"/>
                <w:szCs w:val="20"/>
              </w:rPr>
              <w:t>4+4=</w:t>
            </w:r>
            <w:r w:rsidR="000467E7">
              <w:rPr>
                <w:rFonts w:ascii="Tw Cen MT" w:hAnsi="Tw Cen MT"/>
                <w:sz w:val="20"/>
                <w:szCs w:val="20"/>
              </w:rPr>
              <w:t xml:space="preserve">                       9+9=</w:t>
            </w:r>
          </w:p>
          <w:p w14:paraId="2CEE5C6D" w14:textId="3F9D960B" w:rsidR="00E87F84" w:rsidRDefault="000467E7" w:rsidP="00E41C76">
            <w:pPr>
              <w:rPr>
                <w:rFonts w:ascii="Tw Cen MT" w:hAnsi="Tw Cen MT"/>
                <w:sz w:val="20"/>
                <w:szCs w:val="20"/>
              </w:rPr>
            </w:pPr>
            <w:r>
              <w:rPr>
                <w:rFonts w:ascii="Tw Cen MT" w:hAnsi="Tw Cen MT"/>
                <w:sz w:val="20"/>
                <w:szCs w:val="20"/>
              </w:rPr>
              <w:t>5+5=                      10+10=</w:t>
            </w:r>
          </w:p>
          <w:p w14:paraId="37382F41" w14:textId="31F3DBDB" w:rsidR="00E87F84" w:rsidRPr="00E87F84" w:rsidRDefault="00E87F84" w:rsidP="00E41C76">
            <w:pPr>
              <w:rPr>
                <w:rFonts w:ascii="Tw Cen MT" w:hAnsi="Tw Cen MT"/>
                <w:sz w:val="20"/>
                <w:szCs w:val="20"/>
              </w:rPr>
            </w:pPr>
          </w:p>
        </w:tc>
        <w:tc>
          <w:tcPr>
            <w:tcW w:w="3402" w:type="dxa"/>
          </w:tcPr>
          <w:p w14:paraId="7CE47F7E" w14:textId="77777777" w:rsidR="00A71EA0" w:rsidRPr="00E87F84" w:rsidRDefault="00A71EA0" w:rsidP="00A71EA0">
            <w:pPr>
              <w:rPr>
                <w:rFonts w:ascii="Tw Cen MT" w:hAnsi="Tw Cen MT"/>
                <w:sz w:val="20"/>
                <w:szCs w:val="20"/>
              </w:rPr>
            </w:pPr>
            <w:r w:rsidRPr="00E87F84">
              <w:rPr>
                <w:rFonts w:ascii="Tw Cen MT" w:hAnsi="Tw Cen MT"/>
                <w:sz w:val="20"/>
                <w:szCs w:val="20"/>
              </w:rPr>
              <w:t xml:space="preserve">Joe Wicks PE </w:t>
            </w:r>
            <w:hyperlink r:id="rId28" w:history="1">
              <w:r w:rsidRPr="00E87F84">
                <w:rPr>
                  <w:rStyle w:val="Hyperlink"/>
                  <w:rFonts w:ascii="Tw Cen MT" w:hAnsi="Tw Cen MT"/>
                  <w:sz w:val="20"/>
                  <w:szCs w:val="20"/>
                </w:rPr>
                <w:t>here</w:t>
              </w:r>
            </w:hyperlink>
            <w:r w:rsidRPr="00E87F84">
              <w:rPr>
                <w:rFonts w:ascii="Tw Cen MT" w:hAnsi="Tw Cen MT"/>
                <w:sz w:val="20"/>
                <w:szCs w:val="20"/>
              </w:rPr>
              <w:t xml:space="preserve"> </w:t>
            </w:r>
          </w:p>
          <w:p w14:paraId="64FC0280" w14:textId="77777777" w:rsidR="00A71EA0" w:rsidRPr="00E87F84" w:rsidRDefault="00A71EA0" w:rsidP="00A71EA0">
            <w:pPr>
              <w:rPr>
                <w:rFonts w:ascii="Tw Cen MT" w:hAnsi="Tw Cen MT"/>
                <w:sz w:val="20"/>
                <w:szCs w:val="20"/>
              </w:rPr>
            </w:pPr>
          </w:p>
          <w:p w14:paraId="2045D9D8" w14:textId="34CB1215" w:rsidR="00E41C76" w:rsidRPr="00E87F84" w:rsidRDefault="00A71EA0" w:rsidP="00A71EA0">
            <w:pPr>
              <w:rPr>
                <w:rFonts w:ascii="Tw Cen MT" w:hAnsi="Tw Cen MT"/>
                <w:sz w:val="20"/>
                <w:szCs w:val="20"/>
              </w:rPr>
            </w:pPr>
            <w:r w:rsidRPr="00E87F84">
              <w:rPr>
                <w:rFonts w:ascii="Tw Cen MT" w:hAnsi="Tw Cen MT"/>
                <w:sz w:val="20"/>
                <w:szCs w:val="20"/>
              </w:rPr>
              <w:t>Complete the fifth</w:t>
            </w:r>
            <w:r w:rsidRPr="00E87F84">
              <w:rPr>
                <w:rFonts w:ascii="Tw Cen MT" w:hAnsi="Tw Cen MT"/>
                <w:sz w:val="20"/>
                <w:szCs w:val="20"/>
              </w:rPr>
              <w:t xml:space="preserve"> activity </w:t>
            </w:r>
            <w:hyperlink r:id="rId29" w:anchor="subjects" w:history="1">
              <w:r w:rsidRPr="00E87F84">
                <w:rPr>
                  <w:rStyle w:val="Hyperlink"/>
                  <w:rFonts w:ascii="Tw Cen MT" w:hAnsi="Tw Cen MT"/>
                  <w:sz w:val="20"/>
                  <w:szCs w:val="20"/>
                </w:rPr>
                <w:t>here</w:t>
              </w:r>
            </w:hyperlink>
          </w:p>
          <w:p w14:paraId="0179A37D" w14:textId="09AC4C97" w:rsidR="00E41C76" w:rsidRPr="00E87F84" w:rsidRDefault="00E41C76" w:rsidP="00E41C76">
            <w:pPr>
              <w:rPr>
                <w:rFonts w:ascii="Tw Cen MT" w:hAnsi="Tw Cen MT"/>
                <w:sz w:val="20"/>
                <w:szCs w:val="20"/>
              </w:rPr>
            </w:pPr>
          </w:p>
        </w:tc>
      </w:tr>
    </w:tbl>
    <w:p w14:paraId="661D0F3F" w14:textId="7B16F897" w:rsidR="0091225E" w:rsidRDefault="0091225E"/>
    <w:p w14:paraId="299DD5E8" w14:textId="7746154D" w:rsidR="00A63831" w:rsidRDefault="00A63831">
      <w:bookmarkStart w:id="0" w:name="_GoBack"/>
      <w:bookmarkEnd w:id="0"/>
    </w:p>
    <w:p w14:paraId="37E8DC1C" w14:textId="7B50EB1F" w:rsidR="00A93F88" w:rsidRDefault="00A93F88"/>
    <w:p w14:paraId="6A58F301" w14:textId="10C736A4" w:rsidR="00A93F88" w:rsidRDefault="001C4D29">
      <w:r>
        <w:lastRenderedPageBreak/>
        <w:t>Hello Reception</w:t>
      </w:r>
    </w:p>
    <w:p w14:paraId="59E4C7B7" w14:textId="12131C98" w:rsidR="00A63831" w:rsidRDefault="00A63831"/>
    <w:p w14:paraId="6C1C32AB" w14:textId="078BB4D8" w:rsidR="001F7CCA" w:rsidRDefault="001C4D29">
      <w:r>
        <w:t>It is fantastic to see what so many of you are doing at home on Tapestry at the moment. It is such a lovely way for staff, students and parents to keep interacting during this strange time. I was happy to receive so many answers for my quiz and scavenger hunt last week, so keep checking Tapestry to see what’s in store this week.</w:t>
      </w:r>
    </w:p>
    <w:p w14:paraId="15A570C7" w14:textId="77777777" w:rsidR="001C4D29" w:rsidRDefault="001C4D29"/>
    <w:p w14:paraId="6B19C7FF" w14:textId="78DC4241" w:rsidR="001C4D29" w:rsidRDefault="00B10B9A">
      <w:r>
        <w:t>For Phonics this week</w:t>
      </w:r>
      <w:r w:rsidR="001C4D29">
        <w:t xml:space="preserve"> we are continuing to revise using our Phase 3 sounds. Y</w:t>
      </w:r>
      <w:r w:rsidR="00A63831">
        <w:t>ou can find a full list of phonics words using digraphs</w:t>
      </w:r>
      <w:r w:rsidR="001C4D29">
        <w:t>/</w:t>
      </w:r>
      <w:proofErr w:type="spellStart"/>
      <w:r w:rsidR="001C4D29">
        <w:t>trigraphs</w:t>
      </w:r>
      <w:proofErr w:type="spellEnd"/>
      <w:r w:rsidR="00A63831">
        <w:t xml:space="preserve"> here</w:t>
      </w:r>
      <w:r w:rsidR="00FF0877">
        <w:t>:</w:t>
      </w:r>
      <w:r w:rsidR="00A63831">
        <w:t xml:space="preserve"> </w:t>
      </w:r>
      <w:hyperlink r:id="rId30" w:history="1">
        <w:r w:rsidR="00FF0877">
          <w:rPr>
            <w:rStyle w:val="Hyperlink"/>
          </w:rPr>
          <w:t>Phase 3 words</w:t>
        </w:r>
      </w:hyperlink>
      <w:r w:rsidR="001C4D29">
        <w:t xml:space="preserve"> to help with ‘</w:t>
      </w:r>
      <w:proofErr w:type="spellStart"/>
      <w:r w:rsidR="001C4D29">
        <w:t>ai</w:t>
      </w:r>
      <w:proofErr w:type="spellEnd"/>
      <w:r w:rsidR="001C4D29">
        <w:t>’, ‘</w:t>
      </w:r>
      <w:proofErr w:type="spellStart"/>
      <w:r w:rsidR="001C4D29">
        <w:t>ee</w:t>
      </w:r>
      <w:proofErr w:type="spellEnd"/>
      <w:r w:rsidR="00A63831">
        <w:t>’</w:t>
      </w:r>
      <w:r w:rsidR="001C4D29">
        <w:t>, ‘</w:t>
      </w:r>
      <w:proofErr w:type="spellStart"/>
      <w:r w:rsidR="001C4D29">
        <w:t>igh</w:t>
      </w:r>
      <w:proofErr w:type="spellEnd"/>
      <w:r w:rsidR="001C4D29">
        <w:t>’ and ‘</w:t>
      </w:r>
      <w:proofErr w:type="spellStart"/>
      <w:r w:rsidR="001C4D29">
        <w:t>oa</w:t>
      </w:r>
      <w:proofErr w:type="spellEnd"/>
      <w:r w:rsidR="00A63831">
        <w:t>’ words.</w:t>
      </w:r>
      <w:r>
        <w:t xml:space="preserve"> There are also some Phase 2 captions that children might like to </w:t>
      </w:r>
      <w:r w:rsidR="00B277A1">
        <w:t xml:space="preserve">independently </w:t>
      </w:r>
      <w:r>
        <w:t xml:space="preserve">practise here: </w:t>
      </w:r>
      <w:hyperlink r:id="rId31" w:history="1">
        <w:r>
          <w:rPr>
            <w:rStyle w:val="Hyperlink"/>
          </w:rPr>
          <w:t>Phase 2 Captions</w:t>
        </w:r>
      </w:hyperlink>
      <w:r>
        <w:t xml:space="preserve">. </w:t>
      </w:r>
      <w:r w:rsidR="006D3FB2">
        <w:t xml:space="preserve">If you have any questions or worries, please let me know by adding an observation onto Tapestry </w:t>
      </w:r>
      <w:r w:rsidR="00FB37AC">
        <w:t xml:space="preserve">or emailing </w:t>
      </w:r>
      <w:hyperlink r:id="rId32" w:history="1">
        <w:r w:rsidR="00FB37AC" w:rsidRPr="006D5F9F">
          <w:rPr>
            <w:rStyle w:val="Hyperlink"/>
          </w:rPr>
          <w:t>reception@westwoodacademy.org</w:t>
        </w:r>
      </w:hyperlink>
      <w:r w:rsidR="00FB37AC">
        <w:t xml:space="preserve"> </w:t>
      </w:r>
      <w:r w:rsidR="006D3FB2">
        <w:t>and I’</w:t>
      </w:r>
      <w:r w:rsidR="00FA6764">
        <w:t>ll reply to you directly.</w:t>
      </w:r>
      <w:r w:rsidR="001C4D29">
        <w:t xml:space="preserve"> I have added some Literacy based </w:t>
      </w:r>
      <w:proofErr w:type="spellStart"/>
      <w:r w:rsidR="001C4D29">
        <w:t>Gruffalo</w:t>
      </w:r>
      <w:proofErr w:type="spellEnd"/>
      <w:r w:rsidR="001C4D29">
        <w:t xml:space="preserve"> activities this week for you to try if you have a printer, or most of the activities can be copied out onto paper. </w:t>
      </w:r>
    </w:p>
    <w:p w14:paraId="34E69EA4" w14:textId="0E60CA21" w:rsidR="001C4D29" w:rsidRDefault="001C4D29"/>
    <w:p w14:paraId="32371195" w14:textId="62207D67" w:rsidR="001C4D29" w:rsidRDefault="001C4D29">
      <w:r>
        <w:t>Maths this week is all about doubling objects and numbers. I have suggested some daily activities to do, but feel free to add any of your own to help your child understand the concept of doubling.</w:t>
      </w:r>
    </w:p>
    <w:p w14:paraId="1377CDC2" w14:textId="761D502F" w:rsidR="001C4D29" w:rsidRDefault="001C4D29"/>
    <w:p w14:paraId="5D9A0A91" w14:textId="5824B634" w:rsidR="001C4D29" w:rsidRDefault="001C4D29">
      <w:r>
        <w:t>The foundation section this week h</w:t>
      </w:r>
      <w:r w:rsidR="00BC11EA">
        <w:t xml:space="preserve">as Joe Wicks every day, but any sort of exercise is fantastic! </w:t>
      </w:r>
      <w:r>
        <w:t xml:space="preserve">I have </w:t>
      </w:r>
      <w:r w:rsidR="00BC11EA">
        <w:t>noticed</w:t>
      </w:r>
      <w:r>
        <w:t xml:space="preserve"> that a lot of children are also doing cosmic kids yoga that we have done in class </w:t>
      </w:r>
      <w:r w:rsidR="00BC11EA">
        <w:t xml:space="preserve">previously, if your child would prefer doing </w:t>
      </w:r>
      <w:hyperlink r:id="rId33" w:history="1">
        <w:r w:rsidR="00BC11EA">
          <w:rPr>
            <w:rStyle w:val="Hyperlink"/>
          </w:rPr>
          <w:t>this</w:t>
        </w:r>
      </w:hyperlink>
      <w:r w:rsidR="00BC11EA">
        <w:t xml:space="preserve">, then that’s great too. I have also put links to the Oak National Academy lessons, recommended by the government, as I think they’re fantastic. They also have daily Maths and Literacy lessons for Reception as well, that your child is welcome to doing if they would like more work to do. </w:t>
      </w:r>
      <w:hyperlink r:id="rId34" w:anchor="subjects" w:history="1">
        <w:r w:rsidR="00BC11EA">
          <w:rPr>
            <w:rStyle w:val="Hyperlink"/>
          </w:rPr>
          <w:t>Online classroom - Reception</w:t>
        </w:r>
      </w:hyperlink>
    </w:p>
    <w:p w14:paraId="4B097CFD" w14:textId="460CDA77" w:rsidR="00770534" w:rsidRDefault="00770534"/>
    <w:p w14:paraId="7625D7ED" w14:textId="1DB75276" w:rsidR="00770534" w:rsidRDefault="00FB37AC">
      <w:r>
        <w:t>Myself, Mrs Q and Mrs Negus are all looking forward to seeing you back in school soon.</w:t>
      </w:r>
    </w:p>
    <w:p w14:paraId="457DCA85" w14:textId="05CF1B2C" w:rsidR="00770534" w:rsidRDefault="00770534"/>
    <w:p w14:paraId="75522C11" w14:textId="472B53F2" w:rsidR="00770534" w:rsidRDefault="00770534">
      <w:r>
        <w:t>Warm regards,</w:t>
      </w:r>
    </w:p>
    <w:p w14:paraId="644036D1" w14:textId="0E83C9D8" w:rsidR="00770534" w:rsidRDefault="00770534"/>
    <w:p w14:paraId="70E315BE" w14:textId="1E7A3FD1" w:rsidR="00770534" w:rsidRDefault="00770534">
      <w:r>
        <w:t xml:space="preserve">Miss </w:t>
      </w:r>
      <w:proofErr w:type="spellStart"/>
      <w:r>
        <w:t>Neuschaffer</w:t>
      </w:r>
      <w:proofErr w:type="spellEnd"/>
      <w:r w:rsidR="00DE3EE5">
        <w:t xml:space="preserve"> and the team</w:t>
      </w:r>
      <w:r>
        <w:t xml:space="preserve"> </w:t>
      </w:r>
      <w:r>
        <w:sym w:font="Wingdings" w:char="F04A"/>
      </w:r>
      <w:r>
        <w:t xml:space="preserve"> </w:t>
      </w:r>
    </w:p>
    <w:p w14:paraId="52EEEDB8" w14:textId="33229FE9" w:rsidR="00E41C76" w:rsidRDefault="00E41C76"/>
    <w:p w14:paraId="78E04F46" w14:textId="7A257EAB" w:rsidR="00E41C76" w:rsidRDefault="00E41C76"/>
    <w:sectPr w:rsidR="00E41C76" w:rsidSect="0091225E">
      <w:headerReference w:type="default" r:id="rId35"/>
      <w:pgSz w:w="16840" w:h="11900" w:orient="landscape"/>
      <w:pgMar w:top="1329" w:right="1440" w:bottom="59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CBD93" w14:textId="77777777" w:rsidR="006A402B" w:rsidRDefault="006A402B" w:rsidP="0091225E">
      <w:r>
        <w:separator/>
      </w:r>
    </w:p>
  </w:endnote>
  <w:endnote w:type="continuationSeparator" w:id="0">
    <w:p w14:paraId="102C6083" w14:textId="77777777" w:rsidR="006A402B" w:rsidRDefault="006A402B" w:rsidP="0091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D80FC" w14:textId="77777777" w:rsidR="006A402B" w:rsidRDefault="006A402B" w:rsidP="0091225E">
      <w:r>
        <w:separator/>
      </w:r>
    </w:p>
  </w:footnote>
  <w:footnote w:type="continuationSeparator" w:id="0">
    <w:p w14:paraId="06874481" w14:textId="77777777" w:rsidR="006A402B" w:rsidRDefault="006A402B" w:rsidP="009122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3AC9" w14:textId="23F439EB" w:rsidR="0091225E" w:rsidRPr="0091225E" w:rsidRDefault="00E760B7">
    <w:pPr>
      <w:pStyle w:val="Header"/>
      <w:rPr>
        <w:rFonts w:ascii="Tw Cen MT" w:hAnsi="Tw Cen MT"/>
        <w:b/>
        <w:bCs/>
        <w:sz w:val="36"/>
        <w:szCs w:val="36"/>
      </w:rPr>
    </w:pPr>
    <w:r>
      <w:rPr>
        <w:rFonts w:ascii="Tw Cen MT" w:hAnsi="Tw Cen MT"/>
        <w:b/>
        <w:bCs/>
        <w:sz w:val="36"/>
        <w:szCs w:val="36"/>
      </w:rPr>
      <w:t>Home Learning, Westwood Academy Reception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7E9C"/>
    <w:multiLevelType w:val="multilevel"/>
    <w:tmpl w:val="E5F0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17A3E"/>
    <w:multiLevelType w:val="multilevel"/>
    <w:tmpl w:val="F63E3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920657"/>
    <w:multiLevelType w:val="hybridMultilevel"/>
    <w:tmpl w:val="CED8A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5E"/>
    <w:rsid w:val="00013516"/>
    <w:rsid w:val="000467E7"/>
    <w:rsid w:val="00057443"/>
    <w:rsid w:val="00070197"/>
    <w:rsid w:val="00082389"/>
    <w:rsid w:val="00082943"/>
    <w:rsid w:val="0008489A"/>
    <w:rsid w:val="000D543F"/>
    <w:rsid w:val="00135C16"/>
    <w:rsid w:val="00141B0F"/>
    <w:rsid w:val="001959FB"/>
    <w:rsid w:val="001C10C9"/>
    <w:rsid w:val="001C4D29"/>
    <w:rsid w:val="001F7CCA"/>
    <w:rsid w:val="0021508B"/>
    <w:rsid w:val="002277F2"/>
    <w:rsid w:val="0023592F"/>
    <w:rsid w:val="00293321"/>
    <w:rsid w:val="002C5FB3"/>
    <w:rsid w:val="00345FC9"/>
    <w:rsid w:val="00354DEC"/>
    <w:rsid w:val="00365AE5"/>
    <w:rsid w:val="00367ED0"/>
    <w:rsid w:val="003921C5"/>
    <w:rsid w:val="00395B48"/>
    <w:rsid w:val="003A1979"/>
    <w:rsid w:val="004565F0"/>
    <w:rsid w:val="004852BA"/>
    <w:rsid w:val="00487320"/>
    <w:rsid w:val="004A7847"/>
    <w:rsid w:val="004D200B"/>
    <w:rsid w:val="004E31A5"/>
    <w:rsid w:val="00552715"/>
    <w:rsid w:val="005C6C3D"/>
    <w:rsid w:val="005E3BAF"/>
    <w:rsid w:val="00603FC4"/>
    <w:rsid w:val="006A00B0"/>
    <w:rsid w:val="006A402B"/>
    <w:rsid w:val="006A656A"/>
    <w:rsid w:val="006C0FBF"/>
    <w:rsid w:val="006D3FB2"/>
    <w:rsid w:val="006E6B36"/>
    <w:rsid w:val="00714FDA"/>
    <w:rsid w:val="00723015"/>
    <w:rsid w:val="007349E8"/>
    <w:rsid w:val="00770534"/>
    <w:rsid w:val="00773966"/>
    <w:rsid w:val="007D4DF3"/>
    <w:rsid w:val="00800191"/>
    <w:rsid w:val="008410D1"/>
    <w:rsid w:val="008901A8"/>
    <w:rsid w:val="008E6AE1"/>
    <w:rsid w:val="0091225E"/>
    <w:rsid w:val="009F755C"/>
    <w:rsid w:val="00A03072"/>
    <w:rsid w:val="00A30A91"/>
    <w:rsid w:val="00A33DC1"/>
    <w:rsid w:val="00A63831"/>
    <w:rsid w:val="00A71EA0"/>
    <w:rsid w:val="00A93F88"/>
    <w:rsid w:val="00AD0C89"/>
    <w:rsid w:val="00AD5A9B"/>
    <w:rsid w:val="00B10B9A"/>
    <w:rsid w:val="00B277A1"/>
    <w:rsid w:val="00BC11EA"/>
    <w:rsid w:val="00C05DEB"/>
    <w:rsid w:val="00C4572F"/>
    <w:rsid w:val="00C470FB"/>
    <w:rsid w:val="00C76A18"/>
    <w:rsid w:val="00D92497"/>
    <w:rsid w:val="00D975C3"/>
    <w:rsid w:val="00DE3EE5"/>
    <w:rsid w:val="00E12F77"/>
    <w:rsid w:val="00E31D9C"/>
    <w:rsid w:val="00E35A7F"/>
    <w:rsid w:val="00E41C76"/>
    <w:rsid w:val="00E7558E"/>
    <w:rsid w:val="00E760B7"/>
    <w:rsid w:val="00E87F84"/>
    <w:rsid w:val="00EE39D9"/>
    <w:rsid w:val="00F343F2"/>
    <w:rsid w:val="00FA6764"/>
    <w:rsid w:val="00FA68E4"/>
    <w:rsid w:val="00FB242A"/>
    <w:rsid w:val="00FB37AC"/>
    <w:rsid w:val="00FB3A01"/>
    <w:rsid w:val="00FE5509"/>
    <w:rsid w:val="00FF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190B3"/>
  <w15:chartTrackingRefBased/>
  <w15:docId w15:val="{916A6A2E-9EE6-7B47-AA5F-27C54847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25E"/>
    <w:pPr>
      <w:tabs>
        <w:tab w:val="center" w:pos="4513"/>
        <w:tab w:val="right" w:pos="9026"/>
      </w:tabs>
    </w:pPr>
  </w:style>
  <w:style w:type="character" w:customStyle="1" w:styleId="HeaderChar">
    <w:name w:val="Header Char"/>
    <w:basedOn w:val="DefaultParagraphFont"/>
    <w:link w:val="Header"/>
    <w:uiPriority w:val="99"/>
    <w:rsid w:val="0091225E"/>
  </w:style>
  <w:style w:type="paragraph" w:styleId="Footer">
    <w:name w:val="footer"/>
    <w:basedOn w:val="Normal"/>
    <w:link w:val="FooterChar"/>
    <w:uiPriority w:val="99"/>
    <w:unhideWhenUsed/>
    <w:rsid w:val="0091225E"/>
    <w:pPr>
      <w:tabs>
        <w:tab w:val="center" w:pos="4513"/>
        <w:tab w:val="right" w:pos="9026"/>
      </w:tabs>
    </w:pPr>
  </w:style>
  <w:style w:type="character" w:customStyle="1" w:styleId="FooterChar">
    <w:name w:val="Footer Char"/>
    <w:basedOn w:val="DefaultParagraphFont"/>
    <w:link w:val="Footer"/>
    <w:uiPriority w:val="99"/>
    <w:rsid w:val="0091225E"/>
  </w:style>
  <w:style w:type="table" w:styleId="TableGrid">
    <w:name w:val="Table Grid"/>
    <w:basedOn w:val="TableNormal"/>
    <w:uiPriority w:val="39"/>
    <w:rsid w:val="00912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25E"/>
    <w:rPr>
      <w:color w:val="0563C1" w:themeColor="hyperlink"/>
      <w:u w:val="single"/>
    </w:rPr>
  </w:style>
  <w:style w:type="character" w:customStyle="1" w:styleId="UnresolvedMention">
    <w:name w:val="Unresolved Mention"/>
    <w:basedOn w:val="DefaultParagraphFont"/>
    <w:uiPriority w:val="99"/>
    <w:semiHidden/>
    <w:unhideWhenUsed/>
    <w:rsid w:val="0091225E"/>
    <w:rPr>
      <w:color w:val="605E5C"/>
      <w:shd w:val="clear" w:color="auto" w:fill="E1DFDD"/>
    </w:rPr>
  </w:style>
  <w:style w:type="paragraph" w:customStyle="1" w:styleId="skill-tree-skill-node">
    <w:name w:val="skill-tree-skill-node"/>
    <w:basedOn w:val="Normal"/>
    <w:rsid w:val="0091225E"/>
    <w:pPr>
      <w:spacing w:before="100" w:beforeAutospacing="1" w:after="100" w:afterAutospacing="1"/>
    </w:pPr>
    <w:rPr>
      <w:rFonts w:ascii="Times New Roman" w:eastAsia="Times New Roman" w:hAnsi="Times New Roman" w:cs="Times New Roman"/>
      <w:lang w:eastAsia="en-GB"/>
    </w:rPr>
  </w:style>
  <w:style w:type="character" w:customStyle="1" w:styleId="skill-tree-skill-number">
    <w:name w:val="skill-tree-skill-number"/>
    <w:basedOn w:val="DefaultParagraphFont"/>
    <w:rsid w:val="0091225E"/>
  </w:style>
  <w:style w:type="character" w:customStyle="1" w:styleId="skill-tree-skill-name">
    <w:name w:val="skill-tree-skill-name"/>
    <w:basedOn w:val="DefaultParagraphFont"/>
    <w:rsid w:val="0091225E"/>
  </w:style>
  <w:style w:type="paragraph" w:styleId="ListParagraph">
    <w:name w:val="List Paragraph"/>
    <w:basedOn w:val="Normal"/>
    <w:uiPriority w:val="34"/>
    <w:qFormat/>
    <w:rsid w:val="0091225E"/>
    <w:pPr>
      <w:ind w:left="720"/>
      <w:contextualSpacing/>
    </w:pPr>
  </w:style>
  <w:style w:type="character" w:styleId="FollowedHyperlink">
    <w:name w:val="FollowedHyperlink"/>
    <w:basedOn w:val="DefaultParagraphFont"/>
    <w:uiPriority w:val="99"/>
    <w:semiHidden/>
    <w:unhideWhenUsed/>
    <w:rsid w:val="009122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81124">
      <w:bodyDiv w:val="1"/>
      <w:marLeft w:val="0"/>
      <w:marRight w:val="0"/>
      <w:marTop w:val="0"/>
      <w:marBottom w:val="0"/>
      <w:divBdr>
        <w:top w:val="none" w:sz="0" w:space="0" w:color="auto"/>
        <w:left w:val="none" w:sz="0" w:space="0" w:color="auto"/>
        <w:bottom w:val="none" w:sz="0" w:space="0" w:color="auto"/>
        <w:right w:val="none" w:sz="0" w:space="0" w:color="auto"/>
      </w:divBdr>
      <w:divsChild>
        <w:div w:id="26300043">
          <w:marLeft w:val="0"/>
          <w:marRight w:val="0"/>
          <w:marTop w:val="0"/>
          <w:marBottom w:val="0"/>
          <w:divBdr>
            <w:top w:val="none" w:sz="0" w:space="0" w:color="auto"/>
            <w:left w:val="none" w:sz="0" w:space="0" w:color="auto"/>
            <w:bottom w:val="none" w:sz="0" w:space="0" w:color="auto"/>
            <w:right w:val="none" w:sz="0" w:space="0" w:color="auto"/>
          </w:divBdr>
          <w:divsChild>
            <w:div w:id="1656226903">
              <w:marLeft w:val="0"/>
              <w:marRight w:val="0"/>
              <w:marTop w:val="0"/>
              <w:marBottom w:val="0"/>
              <w:divBdr>
                <w:top w:val="none" w:sz="0" w:space="0" w:color="auto"/>
                <w:left w:val="none" w:sz="0" w:space="0" w:color="auto"/>
                <w:bottom w:val="none" w:sz="0" w:space="0" w:color="auto"/>
                <w:right w:val="none" w:sz="0" w:space="0" w:color="auto"/>
              </w:divBdr>
            </w:div>
          </w:divsChild>
        </w:div>
        <w:div w:id="397939916">
          <w:marLeft w:val="0"/>
          <w:marRight w:val="0"/>
          <w:marTop w:val="0"/>
          <w:marBottom w:val="0"/>
          <w:divBdr>
            <w:top w:val="none" w:sz="0" w:space="0" w:color="auto"/>
            <w:left w:val="none" w:sz="0" w:space="0" w:color="auto"/>
            <w:bottom w:val="none" w:sz="0" w:space="0" w:color="auto"/>
            <w:right w:val="none" w:sz="0" w:space="0" w:color="auto"/>
          </w:divBdr>
          <w:divsChild>
            <w:div w:id="1147280016">
              <w:marLeft w:val="0"/>
              <w:marRight w:val="0"/>
              <w:marTop w:val="0"/>
              <w:marBottom w:val="0"/>
              <w:divBdr>
                <w:top w:val="none" w:sz="0" w:space="0" w:color="auto"/>
                <w:left w:val="none" w:sz="0" w:space="0" w:color="auto"/>
                <w:bottom w:val="none" w:sz="0" w:space="0" w:color="auto"/>
                <w:right w:val="none" w:sz="0" w:space="0" w:color="auto"/>
              </w:divBdr>
            </w:div>
          </w:divsChild>
        </w:div>
        <w:div w:id="538050662">
          <w:marLeft w:val="0"/>
          <w:marRight w:val="0"/>
          <w:marTop w:val="0"/>
          <w:marBottom w:val="0"/>
          <w:divBdr>
            <w:top w:val="none" w:sz="0" w:space="0" w:color="auto"/>
            <w:left w:val="none" w:sz="0" w:space="0" w:color="auto"/>
            <w:bottom w:val="none" w:sz="0" w:space="0" w:color="auto"/>
            <w:right w:val="none" w:sz="0" w:space="0" w:color="auto"/>
          </w:divBdr>
          <w:divsChild>
            <w:div w:id="1695615504">
              <w:marLeft w:val="0"/>
              <w:marRight w:val="0"/>
              <w:marTop w:val="0"/>
              <w:marBottom w:val="0"/>
              <w:divBdr>
                <w:top w:val="none" w:sz="0" w:space="0" w:color="auto"/>
                <w:left w:val="none" w:sz="0" w:space="0" w:color="auto"/>
                <w:bottom w:val="none" w:sz="0" w:space="0" w:color="auto"/>
                <w:right w:val="none" w:sz="0" w:space="0" w:color="auto"/>
              </w:divBdr>
            </w:div>
          </w:divsChild>
        </w:div>
        <w:div w:id="700935406">
          <w:marLeft w:val="0"/>
          <w:marRight w:val="0"/>
          <w:marTop w:val="0"/>
          <w:marBottom w:val="0"/>
          <w:divBdr>
            <w:top w:val="none" w:sz="0" w:space="0" w:color="auto"/>
            <w:left w:val="none" w:sz="0" w:space="0" w:color="auto"/>
            <w:bottom w:val="none" w:sz="0" w:space="0" w:color="auto"/>
            <w:right w:val="none" w:sz="0" w:space="0" w:color="auto"/>
          </w:divBdr>
          <w:divsChild>
            <w:div w:id="13437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6051">
      <w:bodyDiv w:val="1"/>
      <w:marLeft w:val="0"/>
      <w:marRight w:val="0"/>
      <w:marTop w:val="0"/>
      <w:marBottom w:val="0"/>
      <w:divBdr>
        <w:top w:val="none" w:sz="0" w:space="0" w:color="auto"/>
        <w:left w:val="none" w:sz="0" w:space="0" w:color="auto"/>
        <w:bottom w:val="none" w:sz="0" w:space="0" w:color="auto"/>
        <w:right w:val="none" w:sz="0" w:space="0" w:color="auto"/>
      </w:divBdr>
    </w:div>
    <w:div w:id="5925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bmpw192MSg" TargetMode="External"/><Relationship Id="rId13" Type="http://schemas.openxmlformats.org/officeDocument/2006/relationships/hyperlink" Target="https://m.youtube.com/watch?v=6gxxLnfS5Ts" TargetMode="External"/><Relationship Id="rId18" Type="http://schemas.openxmlformats.org/officeDocument/2006/relationships/hyperlink" Target="https://m.youtube.com/watch?v=6gxxLnfS5Ts" TargetMode="External"/><Relationship Id="rId26" Type="http://schemas.openxmlformats.org/officeDocument/2006/relationships/hyperlink" Target="https://m.youtube.com/watch?v=6gxxLnfS5Ts" TargetMode="External"/><Relationship Id="rId3" Type="http://schemas.openxmlformats.org/officeDocument/2006/relationships/settings" Target="settings.xml"/><Relationship Id="rId21" Type="http://schemas.openxmlformats.org/officeDocument/2006/relationships/hyperlink" Target="https://www.thenational.academy/online-classroom/reception/foundation/" TargetMode="External"/><Relationship Id="rId34" Type="http://schemas.openxmlformats.org/officeDocument/2006/relationships/hyperlink" Target="https://www.thenational.academy/online-classroom/reception/" TargetMode="External"/><Relationship Id="rId7" Type="http://schemas.openxmlformats.org/officeDocument/2006/relationships/hyperlink" Target="https://m.youtube.com/watch?v=6gxxLnfS5Ts" TargetMode="External"/><Relationship Id="rId12" Type="http://schemas.openxmlformats.org/officeDocument/2006/relationships/hyperlink" Target="https://www.thenational.academy/online-classroom/reception/foundation/" TargetMode="External"/><Relationship Id="rId17" Type="http://schemas.openxmlformats.org/officeDocument/2006/relationships/hyperlink" Target="https://www.thenational.academy/online-classroom/reception/foundation/" TargetMode="External"/><Relationship Id="rId25" Type="http://schemas.openxmlformats.org/officeDocument/2006/relationships/hyperlink" Target="https://www.thenational.academy/online-classroom/reception/foundation/" TargetMode="External"/><Relationship Id="rId33" Type="http://schemas.openxmlformats.org/officeDocument/2006/relationships/hyperlink" Target="https://www.youtube.com/user/CosmicKidsYoga" TargetMode="External"/><Relationship Id="rId2" Type="http://schemas.openxmlformats.org/officeDocument/2006/relationships/styles" Target="styles.xml"/><Relationship Id="rId16" Type="http://schemas.openxmlformats.org/officeDocument/2006/relationships/hyperlink" Target="https://www.youtube.com/watch?v=Rz0go1pTda8" TargetMode="External"/><Relationship Id="rId20" Type="http://schemas.openxmlformats.org/officeDocument/2006/relationships/hyperlink" Target="https://www.youtube.com/watch?v=Rz0go1pTda8" TargetMode="External"/><Relationship Id="rId29" Type="http://schemas.openxmlformats.org/officeDocument/2006/relationships/hyperlink" Target="https://www.thenational.academy/online-classroom/reception/found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z0go1pTda8" TargetMode="External"/><Relationship Id="rId24" Type="http://schemas.openxmlformats.org/officeDocument/2006/relationships/hyperlink" Target="https://www.youtube.com/watch?v=Rz0go1pTda8" TargetMode="External"/><Relationship Id="rId32" Type="http://schemas.openxmlformats.org/officeDocument/2006/relationships/hyperlink" Target="mailto:reception@westwoodacademy.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rich.maths.org/12746" TargetMode="External"/><Relationship Id="rId23" Type="http://schemas.openxmlformats.org/officeDocument/2006/relationships/hyperlink" Target="https://www.youtube.com/watch?v=KCJyHN0IFE8" TargetMode="External"/><Relationship Id="rId28" Type="http://schemas.openxmlformats.org/officeDocument/2006/relationships/hyperlink" Target="https://www.youtube.com/watch?v=Rz0go1pTda8" TargetMode="External"/><Relationship Id="rId36" Type="http://schemas.openxmlformats.org/officeDocument/2006/relationships/fontTable" Target="fontTable.xml"/><Relationship Id="rId10" Type="http://schemas.openxmlformats.org/officeDocument/2006/relationships/hyperlink" Target="https://www.youtube.com/watch?v=2r5KalPZomA&amp;list=PLxWjrBIVAOi33adPdJ6aSXyGPsY10oV6d&amp;index=9" TargetMode="External"/><Relationship Id="rId19" Type="http://schemas.openxmlformats.org/officeDocument/2006/relationships/hyperlink" Target="https://www.youtube.com/watch?v=OYCR2RZ4ZYY" TargetMode="External"/><Relationship Id="rId31" Type="http://schemas.openxmlformats.org/officeDocument/2006/relationships/hyperlink" Target="https://www.letters-and-sounds.com/resources/p2cap3.pdf" TargetMode="External"/><Relationship Id="rId4" Type="http://schemas.openxmlformats.org/officeDocument/2006/relationships/webSettings" Target="webSettings.xml"/><Relationship Id="rId9" Type="http://schemas.openxmlformats.org/officeDocument/2006/relationships/hyperlink" Target="https://www.youtube.com/watch?v=ZUTb1dAnnK0" TargetMode="External"/><Relationship Id="rId14" Type="http://schemas.openxmlformats.org/officeDocument/2006/relationships/hyperlink" Target="https://www.youtube.com/watch?v=9Ci0oEO8dXE" TargetMode="External"/><Relationship Id="rId22" Type="http://schemas.openxmlformats.org/officeDocument/2006/relationships/hyperlink" Target="https://m.youtube.com/watch?v=6gxxLnfS5Ts" TargetMode="External"/><Relationship Id="rId27" Type="http://schemas.openxmlformats.org/officeDocument/2006/relationships/hyperlink" Target="https://www.youtube.com/watch?v=3NOzgR1ANc4" TargetMode="External"/><Relationship Id="rId30" Type="http://schemas.openxmlformats.org/officeDocument/2006/relationships/hyperlink" Target="http://www.letters-and-sounds.com/resources/p3words.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Archer</dc:creator>
  <cp:keywords/>
  <dc:description/>
  <cp:lastModifiedBy>HP</cp:lastModifiedBy>
  <cp:revision>7</cp:revision>
  <dcterms:created xsi:type="dcterms:W3CDTF">2020-04-23T09:49:00Z</dcterms:created>
  <dcterms:modified xsi:type="dcterms:W3CDTF">2020-04-24T09:14:00Z</dcterms:modified>
</cp:coreProperties>
</file>